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C70E6" w14:textId="32584240" w:rsidR="002A2091" w:rsidRDefault="00225662" w:rsidP="00225662">
      <w:pPr>
        <w:jc w:val="center"/>
        <w:rPr>
          <w:rFonts w:ascii="Arial" w:hAnsi="Arial" w:cs="Arial"/>
          <w:sz w:val="28"/>
          <w:szCs w:val="28"/>
        </w:rPr>
      </w:pPr>
      <w:r>
        <w:rPr>
          <w:rFonts w:ascii="Arial" w:hAnsi="Arial" w:cs="Arial"/>
          <w:sz w:val="28"/>
          <w:szCs w:val="28"/>
        </w:rPr>
        <w:t>CANICHE- REGLAS</w:t>
      </w:r>
    </w:p>
    <w:p w14:paraId="7EF26FF5" w14:textId="70534A6B" w:rsidR="00225662" w:rsidRDefault="00225662" w:rsidP="00225662">
      <w:pPr>
        <w:rPr>
          <w:rFonts w:ascii="Arial" w:hAnsi="Arial" w:cs="Arial"/>
          <w:sz w:val="20"/>
          <w:szCs w:val="20"/>
        </w:rPr>
      </w:pPr>
    </w:p>
    <w:p w14:paraId="465ACEE7" w14:textId="624F27AD" w:rsidR="00225662" w:rsidRDefault="00225662" w:rsidP="00225662">
      <w:pPr>
        <w:rPr>
          <w:rFonts w:ascii="Arial" w:hAnsi="Arial" w:cs="Arial"/>
          <w:b/>
          <w:bCs/>
          <w:sz w:val="20"/>
          <w:szCs w:val="20"/>
        </w:rPr>
      </w:pPr>
      <w:r w:rsidRPr="00225662">
        <w:rPr>
          <w:rFonts w:ascii="Arial" w:hAnsi="Arial" w:cs="Arial"/>
          <w:b/>
          <w:bCs/>
          <w:sz w:val="20"/>
          <w:szCs w:val="20"/>
        </w:rPr>
        <w:t>Objetivo</w:t>
      </w:r>
    </w:p>
    <w:p w14:paraId="11B2108F" w14:textId="679D4E44" w:rsidR="00225662" w:rsidRDefault="00225662" w:rsidP="00225662">
      <w:pPr>
        <w:rPr>
          <w:rFonts w:ascii="Arial" w:hAnsi="Arial" w:cs="Arial"/>
          <w:sz w:val="20"/>
          <w:szCs w:val="20"/>
        </w:rPr>
      </w:pPr>
      <w:r w:rsidRPr="00225662">
        <w:rPr>
          <w:rFonts w:ascii="Arial" w:hAnsi="Arial" w:cs="Arial"/>
          <w:sz w:val="20"/>
          <w:szCs w:val="20"/>
        </w:rPr>
        <w:t>El objetivo del juego es coronar todas las fichas del equipo</w:t>
      </w:r>
      <w:r>
        <w:rPr>
          <w:rFonts w:ascii="Arial" w:hAnsi="Arial" w:cs="Arial"/>
          <w:sz w:val="20"/>
          <w:szCs w:val="20"/>
        </w:rPr>
        <w:t xml:space="preserve"> antes que el otro equipo (o equipos) lo hagan. Las fichas se mueven en sentido contrario a las manecillas del reloj. </w:t>
      </w:r>
    </w:p>
    <w:p w14:paraId="18D07CB8" w14:textId="40C16895" w:rsidR="00225662" w:rsidRDefault="00225662" w:rsidP="00225662">
      <w:pPr>
        <w:rPr>
          <w:rFonts w:ascii="Arial" w:hAnsi="Arial" w:cs="Arial"/>
          <w:sz w:val="20"/>
          <w:szCs w:val="20"/>
        </w:rPr>
      </w:pPr>
      <w:r>
        <w:rPr>
          <w:rFonts w:ascii="Arial" w:hAnsi="Arial" w:cs="Arial"/>
          <w:sz w:val="20"/>
          <w:szCs w:val="20"/>
        </w:rPr>
        <w:t>Cuando un jugador corona sus cuatro fichas, continúa jugando</w:t>
      </w:r>
      <w:r w:rsidR="001507BA">
        <w:rPr>
          <w:rFonts w:ascii="Arial" w:hAnsi="Arial" w:cs="Arial"/>
          <w:sz w:val="20"/>
          <w:szCs w:val="20"/>
        </w:rPr>
        <w:t>,</w:t>
      </w:r>
      <w:r>
        <w:rPr>
          <w:rFonts w:ascii="Arial" w:hAnsi="Arial" w:cs="Arial"/>
          <w:sz w:val="20"/>
          <w:szCs w:val="20"/>
        </w:rPr>
        <w:t xml:space="preserve"> </w:t>
      </w:r>
      <w:r w:rsidR="001507BA">
        <w:rPr>
          <w:rFonts w:ascii="Arial" w:hAnsi="Arial" w:cs="Arial"/>
          <w:sz w:val="20"/>
          <w:szCs w:val="20"/>
        </w:rPr>
        <w:t>pero ahora este moverá las fichas de su compañero</w:t>
      </w:r>
      <w:r>
        <w:rPr>
          <w:rFonts w:ascii="Arial" w:hAnsi="Arial" w:cs="Arial"/>
          <w:sz w:val="20"/>
          <w:szCs w:val="20"/>
        </w:rPr>
        <w:t>.</w:t>
      </w:r>
    </w:p>
    <w:p w14:paraId="049A0B99" w14:textId="597A562B" w:rsidR="00225662" w:rsidRDefault="00225662" w:rsidP="00225662">
      <w:pPr>
        <w:rPr>
          <w:rFonts w:ascii="Arial" w:hAnsi="Arial" w:cs="Arial"/>
          <w:sz w:val="20"/>
          <w:szCs w:val="20"/>
        </w:rPr>
      </w:pPr>
      <w:r>
        <w:rPr>
          <w:rFonts w:ascii="Arial" w:hAnsi="Arial" w:cs="Arial"/>
          <w:sz w:val="20"/>
          <w:szCs w:val="20"/>
        </w:rPr>
        <w:t>Los miembros de cada equipo juegan con fichas en lados opuestos del tablero.</w:t>
      </w:r>
    </w:p>
    <w:p w14:paraId="4548A316" w14:textId="3D23B27F" w:rsidR="00225662" w:rsidRDefault="0031347A" w:rsidP="00225662">
      <w:pPr>
        <w:rPr>
          <w:rFonts w:ascii="Arial" w:hAnsi="Arial" w:cs="Arial"/>
          <w:b/>
          <w:bCs/>
          <w:sz w:val="20"/>
          <w:szCs w:val="20"/>
        </w:rPr>
      </w:pPr>
      <w:r w:rsidRPr="0031347A">
        <w:rPr>
          <w:rFonts w:ascii="Arial" w:hAnsi="Arial" w:cs="Arial"/>
          <w:b/>
          <w:bCs/>
          <w:sz w:val="20"/>
          <w:szCs w:val="20"/>
        </w:rPr>
        <w:t>Procedimiento</w:t>
      </w:r>
    </w:p>
    <w:p w14:paraId="1D838AB4" w14:textId="296C5830" w:rsidR="0031347A" w:rsidRDefault="0031347A" w:rsidP="00225662">
      <w:pPr>
        <w:rPr>
          <w:rFonts w:ascii="Arial" w:hAnsi="Arial" w:cs="Arial"/>
          <w:sz w:val="20"/>
          <w:szCs w:val="20"/>
        </w:rPr>
      </w:pPr>
      <w:r>
        <w:rPr>
          <w:rFonts w:ascii="Arial" w:hAnsi="Arial" w:cs="Arial"/>
          <w:sz w:val="20"/>
          <w:szCs w:val="20"/>
        </w:rPr>
        <w:t>Al comienzo del juego cada jugador recibe seis cartas.</w:t>
      </w:r>
      <w:r w:rsidR="00B810C4">
        <w:rPr>
          <w:rFonts w:ascii="Arial" w:hAnsi="Arial" w:cs="Arial"/>
          <w:sz w:val="20"/>
          <w:szCs w:val="20"/>
        </w:rPr>
        <w:t xml:space="preserve"> Repartidas por el jugador que juegue el dado </w:t>
      </w:r>
      <w:r w:rsidR="00D55413">
        <w:rPr>
          <w:rFonts w:ascii="Arial" w:hAnsi="Arial" w:cs="Arial"/>
          <w:sz w:val="20"/>
          <w:szCs w:val="20"/>
        </w:rPr>
        <w:t>más</w:t>
      </w:r>
      <w:r w:rsidR="00B810C4">
        <w:rPr>
          <w:rFonts w:ascii="Arial" w:hAnsi="Arial" w:cs="Arial"/>
          <w:sz w:val="20"/>
          <w:szCs w:val="20"/>
        </w:rPr>
        <w:t xml:space="preserve"> alto.</w:t>
      </w:r>
    </w:p>
    <w:p w14:paraId="02ECC0E2" w14:textId="77777777" w:rsidR="0031347A" w:rsidRDefault="0031347A" w:rsidP="00225662">
      <w:pPr>
        <w:rPr>
          <w:rFonts w:ascii="Arial" w:hAnsi="Arial" w:cs="Arial"/>
          <w:sz w:val="20"/>
          <w:szCs w:val="20"/>
        </w:rPr>
      </w:pPr>
      <w:r>
        <w:rPr>
          <w:rFonts w:ascii="Arial" w:hAnsi="Arial" w:cs="Arial"/>
          <w:sz w:val="20"/>
          <w:szCs w:val="20"/>
        </w:rPr>
        <w:t>Al comienzo de cada mano los compañeros de cada equipo intercambian una carta boca abajo, la carta recibida forma parte de la mano a jugar. El intercambio permite que los integrantes del equipo se apoyen, proveyendo soporte a las necesidades del otro.</w:t>
      </w:r>
    </w:p>
    <w:p w14:paraId="741F9831" w14:textId="3792F8D8" w:rsidR="0031347A" w:rsidRDefault="0031347A" w:rsidP="00225662">
      <w:pPr>
        <w:rPr>
          <w:rFonts w:ascii="Arial" w:hAnsi="Arial" w:cs="Arial"/>
          <w:sz w:val="20"/>
          <w:szCs w:val="20"/>
        </w:rPr>
      </w:pPr>
      <w:r>
        <w:rPr>
          <w:rFonts w:ascii="Arial" w:hAnsi="Arial" w:cs="Arial"/>
          <w:sz w:val="20"/>
          <w:szCs w:val="20"/>
        </w:rPr>
        <w:t xml:space="preserve">Cada jugador, uno después del otro, juega una carta descubierta a la vista de todos y mueve sus fichas </w:t>
      </w:r>
      <w:proofErr w:type="gramStart"/>
      <w:r>
        <w:rPr>
          <w:rFonts w:ascii="Arial" w:hAnsi="Arial" w:cs="Arial"/>
          <w:sz w:val="20"/>
          <w:szCs w:val="20"/>
        </w:rPr>
        <w:t>de acuerdo al</w:t>
      </w:r>
      <w:proofErr w:type="gramEnd"/>
      <w:r>
        <w:rPr>
          <w:rFonts w:ascii="Arial" w:hAnsi="Arial" w:cs="Arial"/>
          <w:sz w:val="20"/>
          <w:szCs w:val="20"/>
        </w:rPr>
        <w:t xml:space="preserve"> valor de la carta jugada.</w:t>
      </w:r>
      <w:r w:rsidR="00B810C4">
        <w:rPr>
          <w:rFonts w:ascii="Arial" w:hAnsi="Arial" w:cs="Arial"/>
          <w:sz w:val="20"/>
          <w:szCs w:val="20"/>
        </w:rPr>
        <w:t xml:space="preserve"> El sentido de juego es contrario a las manecillas del reloj.</w:t>
      </w:r>
      <w:r w:rsidR="00D55413">
        <w:rPr>
          <w:rFonts w:ascii="Arial" w:hAnsi="Arial" w:cs="Arial"/>
          <w:sz w:val="20"/>
          <w:szCs w:val="20"/>
        </w:rPr>
        <w:t xml:space="preserve"> Inicia el jugador siguiente a quien dio la mano.</w:t>
      </w:r>
    </w:p>
    <w:p w14:paraId="46B81A12" w14:textId="4DDACCC8" w:rsidR="0031347A" w:rsidRDefault="0031347A" w:rsidP="00225662">
      <w:pPr>
        <w:rPr>
          <w:rFonts w:ascii="Arial" w:hAnsi="Arial" w:cs="Arial"/>
          <w:sz w:val="20"/>
          <w:szCs w:val="20"/>
        </w:rPr>
      </w:pPr>
      <w:r>
        <w:rPr>
          <w:rFonts w:ascii="Arial" w:hAnsi="Arial" w:cs="Arial"/>
          <w:sz w:val="20"/>
          <w:szCs w:val="20"/>
        </w:rPr>
        <w:t>Si el jugador no tiene una carta valida para jugar, pierde todas sus cartas y queda fuera del juego por el resto de la mano.</w:t>
      </w:r>
    </w:p>
    <w:p w14:paraId="0C27CF87" w14:textId="365B1DF1" w:rsidR="0031347A" w:rsidRDefault="0031347A" w:rsidP="00225662">
      <w:pPr>
        <w:rPr>
          <w:rFonts w:ascii="Arial" w:hAnsi="Arial" w:cs="Arial"/>
          <w:sz w:val="20"/>
          <w:szCs w:val="20"/>
        </w:rPr>
      </w:pPr>
      <w:r>
        <w:rPr>
          <w:rFonts w:ascii="Arial" w:hAnsi="Arial" w:cs="Arial"/>
          <w:sz w:val="20"/>
          <w:szCs w:val="20"/>
        </w:rPr>
        <w:t xml:space="preserve">Cuando se han jugado todas las cartas de la mano el </w:t>
      </w:r>
      <w:r w:rsidR="00D55413">
        <w:rPr>
          <w:rFonts w:ascii="Arial" w:hAnsi="Arial" w:cs="Arial"/>
          <w:sz w:val="20"/>
          <w:szCs w:val="20"/>
        </w:rPr>
        <w:t>juga</w:t>
      </w:r>
      <w:r w:rsidR="004E7C56">
        <w:rPr>
          <w:rFonts w:ascii="Arial" w:hAnsi="Arial" w:cs="Arial"/>
          <w:sz w:val="20"/>
          <w:szCs w:val="20"/>
        </w:rPr>
        <w:t>dor</w:t>
      </w:r>
      <w:r w:rsidR="00D55413">
        <w:rPr>
          <w:rFonts w:ascii="Arial" w:hAnsi="Arial" w:cs="Arial"/>
          <w:sz w:val="20"/>
          <w:szCs w:val="20"/>
        </w:rPr>
        <w:t xml:space="preserve"> siguiente (en sentido contrario a las manecillas del reloj) al que dio la última mano, reparte la siguiente mano que es con una carta menos que la anterior, así: en la primera mano se reparten 6 cartas, en la segunda 5, en la tercera 4 hasta dos entonces se vuelve a 6 (6,5,4,3,2,6,5,4…)</w:t>
      </w:r>
    </w:p>
    <w:p w14:paraId="3C5475CD" w14:textId="3FEB758D" w:rsidR="00C76647" w:rsidRDefault="00C76647" w:rsidP="00C76647">
      <w:pPr>
        <w:autoSpaceDE w:val="0"/>
        <w:autoSpaceDN w:val="0"/>
        <w:adjustRightInd w:val="0"/>
        <w:spacing w:after="0" w:line="240" w:lineRule="auto"/>
        <w:rPr>
          <w:rFonts w:ascii="Wingdings" w:hAnsi="Wingdings" w:cs="Wingdings"/>
          <w:color w:val="000000"/>
          <w:sz w:val="24"/>
          <w:szCs w:val="24"/>
        </w:rPr>
      </w:pPr>
      <w:r>
        <w:rPr>
          <w:rFonts w:ascii="Wingdings" w:hAnsi="Wingdings" w:cs="Wingdings"/>
          <w:color w:val="008100"/>
          <w:sz w:val="24"/>
          <w:szCs w:val="24"/>
        </w:rPr>
        <w:t xml:space="preserve"> </w:t>
      </w:r>
      <w:r>
        <w:rPr>
          <w:rFonts w:ascii="Wingdings" w:hAnsi="Wingdings" w:cs="Wingdings"/>
          <w:color w:val="008100"/>
          <w:sz w:val="24"/>
          <w:szCs w:val="24"/>
        </w:rPr>
        <w:t xml:space="preserve"> </w:t>
      </w:r>
      <w:r>
        <w:rPr>
          <w:rFonts w:ascii="Wingdings" w:hAnsi="Wingdings" w:cs="Wingdings"/>
          <w:color w:val="008100"/>
          <w:sz w:val="24"/>
          <w:szCs w:val="24"/>
        </w:rPr>
        <w:t xml:space="preserve"> </w:t>
      </w:r>
      <w:r>
        <w:rPr>
          <w:rFonts w:ascii="Wingdings" w:hAnsi="Wingdings" w:cs="Wingdings"/>
          <w:color w:val="008100"/>
          <w:sz w:val="24"/>
          <w:szCs w:val="24"/>
        </w:rPr>
        <w:t xml:space="preserve">   </w:t>
      </w:r>
      <w:r>
        <w:rPr>
          <w:rFonts w:ascii="Wingdings" w:hAnsi="Wingdings" w:cs="Wingdings"/>
          <w:color w:val="FF0000"/>
          <w:sz w:val="24"/>
          <w:szCs w:val="24"/>
        </w:rPr>
        <w:t xml:space="preserve"> </w:t>
      </w:r>
      <w:r>
        <w:rPr>
          <w:rFonts w:ascii="Wingdings" w:hAnsi="Wingdings" w:cs="Wingdings"/>
          <w:color w:val="000000"/>
          <w:sz w:val="24"/>
          <w:szCs w:val="24"/>
        </w:rPr>
        <w:t xml:space="preserve"> </w:t>
      </w:r>
      <w:r>
        <w:rPr>
          <w:rFonts w:ascii="Wingdings" w:hAnsi="Wingdings" w:cs="Wingdings"/>
          <w:color w:val="000000"/>
          <w:sz w:val="24"/>
          <w:szCs w:val="24"/>
        </w:rPr>
        <w:t xml:space="preserve"> </w:t>
      </w:r>
      <w:r>
        <w:rPr>
          <w:rFonts w:ascii="Wingdings" w:hAnsi="Wingdings" w:cs="Wingdings"/>
          <w:color w:val="000000"/>
          <w:sz w:val="24"/>
          <w:szCs w:val="24"/>
        </w:rPr>
        <w:t xml:space="preserve"> </w:t>
      </w:r>
      <w:r>
        <w:rPr>
          <w:rFonts w:ascii="Wingdings" w:hAnsi="Wingdings" w:cs="Wingdings"/>
          <w:color w:val="000000"/>
          <w:sz w:val="24"/>
          <w:szCs w:val="24"/>
        </w:rPr>
        <w:t></w:t>
      </w:r>
    </w:p>
    <w:p w14:paraId="767D47E5" w14:textId="470968BB" w:rsidR="00C76647" w:rsidRDefault="00C76647" w:rsidP="00C76647">
      <w:pPr>
        <w:autoSpaceDE w:val="0"/>
        <w:autoSpaceDN w:val="0"/>
        <w:adjustRightInd w:val="0"/>
        <w:spacing w:after="0" w:line="240" w:lineRule="auto"/>
        <w:rPr>
          <w:rFonts w:ascii="Wingdings" w:hAnsi="Wingdings" w:cs="Wingdings"/>
          <w:color w:val="000000"/>
          <w:sz w:val="24"/>
          <w:szCs w:val="24"/>
        </w:rPr>
      </w:pPr>
      <w:r>
        <w:rPr>
          <w:rFonts w:ascii="Wingdings" w:hAnsi="Wingdings" w:cs="Wingdings"/>
          <w:color w:val="008100"/>
          <w:sz w:val="24"/>
          <w:szCs w:val="24"/>
        </w:rPr>
        <w:t xml:space="preserve">         </w:t>
      </w:r>
      <w:r>
        <w:rPr>
          <w:rFonts w:ascii="Wingdings" w:hAnsi="Wingdings" w:cs="Wingdings"/>
          <w:color w:val="000000"/>
          <w:sz w:val="24"/>
          <w:szCs w:val="24"/>
        </w:rPr>
        <w:t xml:space="preserve"> </w:t>
      </w:r>
      <w:r>
        <w:rPr>
          <w:rFonts w:ascii="Wingdings" w:hAnsi="Wingdings" w:cs="Wingdings"/>
          <w:color w:val="00FFFF"/>
          <w:sz w:val="24"/>
          <w:szCs w:val="24"/>
        </w:rPr>
        <w:t xml:space="preserve">     </w:t>
      </w:r>
      <w:r>
        <w:rPr>
          <w:rFonts w:ascii="Wingdings" w:hAnsi="Wingdings" w:cs="Wingdings"/>
          <w:color w:val="000000"/>
          <w:sz w:val="24"/>
          <w:szCs w:val="24"/>
        </w:rPr>
        <w:t></w:t>
      </w:r>
    </w:p>
    <w:p w14:paraId="3F3C08FD" w14:textId="4F03A4DA" w:rsidR="00C76647" w:rsidRDefault="00C76647" w:rsidP="00C76647">
      <w:pPr>
        <w:autoSpaceDE w:val="0"/>
        <w:autoSpaceDN w:val="0"/>
        <w:adjustRightInd w:val="0"/>
        <w:spacing w:after="0" w:line="240" w:lineRule="auto"/>
        <w:rPr>
          <w:rFonts w:ascii="Wingdings" w:hAnsi="Wingdings" w:cs="Wingdings"/>
          <w:color w:val="000000"/>
          <w:sz w:val="24"/>
          <w:szCs w:val="24"/>
        </w:rPr>
      </w:pPr>
      <w:r>
        <w:rPr>
          <w:rFonts w:ascii="Wingdings" w:hAnsi="Wingdings" w:cs="Wingdings"/>
          <w:color w:val="008100"/>
          <w:sz w:val="24"/>
          <w:szCs w:val="24"/>
        </w:rPr>
        <w:t xml:space="preserve">         </w:t>
      </w:r>
      <w:r>
        <w:rPr>
          <w:rFonts w:ascii="Wingdings" w:hAnsi="Wingdings" w:cs="Wingdings"/>
          <w:color w:val="000000"/>
          <w:sz w:val="24"/>
          <w:szCs w:val="24"/>
        </w:rPr>
        <w:t xml:space="preserve">  </w:t>
      </w:r>
      <w:r>
        <w:rPr>
          <w:rFonts w:ascii="Wingdings" w:hAnsi="Wingdings" w:cs="Wingdings"/>
          <w:color w:val="00FFFF"/>
          <w:sz w:val="24"/>
          <w:szCs w:val="24"/>
        </w:rPr>
        <w:t xml:space="preserve">    </w:t>
      </w:r>
      <w:r>
        <w:rPr>
          <w:rFonts w:ascii="Wingdings" w:hAnsi="Wingdings" w:cs="Wingdings"/>
          <w:color w:val="000000"/>
          <w:sz w:val="24"/>
          <w:szCs w:val="24"/>
        </w:rPr>
        <w:t></w:t>
      </w:r>
    </w:p>
    <w:p w14:paraId="7D31A1DB" w14:textId="1F9FB2CD" w:rsidR="00C76647" w:rsidRDefault="00C76647" w:rsidP="00C76647">
      <w:pPr>
        <w:autoSpaceDE w:val="0"/>
        <w:autoSpaceDN w:val="0"/>
        <w:adjustRightInd w:val="0"/>
        <w:spacing w:after="0" w:line="240" w:lineRule="auto"/>
        <w:rPr>
          <w:rFonts w:ascii="Wingdings" w:hAnsi="Wingdings" w:cs="Wingdings"/>
          <w:color w:val="000000"/>
          <w:sz w:val="24"/>
          <w:szCs w:val="24"/>
        </w:rPr>
      </w:pPr>
      <w:r>
        <w:rPr>
          <w:rFonts w:ascii="Wingdings" w:hAnsi="Wingdings" w:cs="Wingdings"/>
          <w:color w:val="000000"/>
          <w:sz w:val="24"/>
          <w:szCs w:val="24"/>
        </w:rPr>
        <w:t xml:space="preserve">         </w:t>
      </w:r>
      <w:r>
        <w:rPr>
          <w:rFonts w:ascii="Wingdings" w:hAnsi="Wingdings" w:cs="Wingdings"/>
          <w:color w:val="000000"/>
          <w:sz w:val="24"/>
          <w:szCs w:val="24"/>
        </w:rPr>
        <w:t xml:space="preserve">   </w:t>
      </w:r>
      <w:r>
        <w:rPr>
          <w:rFonts w:ascii="Wingdings" w:hAnsi="Wingdings" w:cs="Wingdings"/>
          <w:color w:val="00FFFF"/>
          <w:sz w:val="24"/>
          <w:szCs w:val="24"/>
        </w:rPr>
        <w:t xml:space="preserve">   </w:t>
      </w:r>
      <w:r>
        <w:rPr>
          <w:rFonts w:ascii="Wingdings" w:hAnsi="Wingdings" w:cs="Wingdings"/>
          <w:color w:val="000000"/>
          <w:sz w:val="24"/>
          <w:szCs w:val="24"/>
        </w:rPr>
        <w:t></w:t>
      </w:r>
    </w:p>
    <w:p w14:paraId="741B477D" w14:textId="2722EA58" w:rsidR="00C76647" w:rsidRDefault="00C76647" w:rsidP="00C76647">
      <w:pPr>
        <w:autoSpaceDE w:val="0"/>
        <w:autoSpaceDN w:val="0"/>
        <w:adjustRightInd w:val="0"/>
        <w:spacing w:after="0" w:line="240" w:lineRule="auto"/>
        <w:rPr>
          <w:rFonts w:ascii="Wingdings" w:hAnsi="Wingdings" w:cs="Wingdings"/>
          <w:color w:val="000000"/>
          <w:sz w:val="24"/>
          <w:szCs w:val="24"/>
        </w:rPr>
      </w:pPr>
      <w:r>
        <w:rPr>
          <w:rFonts w:ascii="Wingdings" w:hAnsi="Wingdings" w:cs="Wingdings"/>
          <w:color w:val="000000"/>
          <w:sz w:val="24"/>
          <w:szCs w:val="24"/>
        </w:rPr>
        <w:t xml:space="preserve">         </w:t>
      </w:r>
      <w:r>
        <w:rPr>
          <w:rFonts w:ascii="Wingdings" w:hAnsi="Wingdings" w:cs="Wingdings"/>
          <w:color w:val="000000"/>
          <w:sz w:val="24"/>
          <w:szCs w:val="24"/>
        </w:rPr>
        <w:t xml:space="preserve">    </w:t>
      </w:r>
      <w:r>
        <w:rPr>
          <w:rFonts w:ascii="Wingdings" w:hAnsi="Wingdings" w:cs="Wingdings"/>
          <w:color w:val="00FFFF"/>
          <w:sz w:val="24"/>
          <w:szCs w:val="24"/>
        </w:rPr>
        <w:t xml:space="preserve">  </w:t>
      </w:r>
      <w:r>
        <w:rPr>
          <w:rFonts w:ascii="Wingdings" w:hAnsi="Wingdings" w:cs="Wingdings"/>
          <w:color w:val="000000"/>
          <w:sz w:val="24"/>
          <w:szCs w:val="24"/>
        </w:rPr>
        <w:t></w:t>
      </w:r>
    </w:p>
    <w:p w14:paraId="55928D35" w14:textId="3960D184" w:rsidR="00C76647" w:rsidRDefault="00C76647" w:rsidP="00C76647">
      <w:pPr>
        <w:autoSpaceDE w:val="0"/>
        <w:autoSpaceDN w:val="0"/>
        <w:adjustRightInd w:val="0"/>
        <w:spacing w:after="0" w:line="240" w:lineRule="auto"/>
        <w:rPr>
          <w:rFonts w:ascii="Wingdings" w:hAnsi="Wingdings" w:cs="Wingdings"/>
          <w:color w:val="000000"/>
          <w:sz w:val="24"/>
          <w:szCs w:val="24"/>
        </w:rPr>
      </w:pPr>
      <w:r>
        <w:rPr>
          <w:rFonts w:ascii="Wingdings" w:hAnsi="Wingdings" w:cs="Wingdings"/>
          <w:color w:val="000000"/>
          <w:sz w:val="24"/>
          <w:szCs w:val="24"/>
        </w:rPr>
        <w:t xml:space="preserve">         </w:t>
      </w:r>
      <w:r>
        <w:rPr>
          <w:rFonts w:ascii="Wingdings" w:hAnsi="Wingdings" w:cs="Wingdings"/>
          <w:color w:val="000000"/>
          <w:sz w:val="24"/>
          <w:szCs w:val="24"/>
        </w:rPr>
        <w:t xml:space="preserve">       </w:t>
      </w:r>
      <w:r>
        <w:rPr>
          <w:rFonts w:ascii="Wingdings" w:hAnsi="Wingdings" w:cs="Wingdings"/>
          <w:color w:val="000000"/>
          <w:sz w:val="24"/>
          <w:szCs w:val="24"/>
        </w:rPr>
        <w:t></w:t>
      </w:r>
    </w:p>
    <w:p w14:paraId="723FFB66" w14:textId="1C0FED0F" w:rsidR="00C76647" w:rsidRDefault="00C76647" w:rsidP="00C76647">
      <w:pPr>
        <w:autoSpaceDE w:val="0"/>
        <w:autoSpaceDN w:val="0"/>
        <w:adjustRightInd w:val="0"/>
        <w:spacing w:after="0" w:line="240" w:lineRule="auto"/>
        <w:rPr>
          <w:rFonts w:ascii="Wingdings" w:hAnsi="Wingdings" w:cs="Wingdings"/>
          <w:color w:val="000000"/>
          <w:sz w:val="24"/>
          <w:szCs w:val="24"/>
        </w:rPr>
      </w:pPr>
      <w:r>
        <w:rPr>
          <w:rFonts w:ascii="Wingdings" w:hAnsi="Wingdings" w:cs="Wingdings"/>
          <w:color w:val="000000"/>
          <w:sz w:val="24"/>
          <w:szCs w:val="24"/>
        </w:rPr>
        <w:t xml:space="preserve">         </w:t>
      </w:r>
      <w:r>
        <w:rPr>
          <w:rFonts w:ascii="Wingdings" w:hAnsi="Wingdings" w:cs="Wingdings"/>
          <w:color w:val="000000"/>
          <w:sz w:val="24"/>
          <w:szCs w:val="24"/>
        </w:rPr>
        <w:t xml:space="preserve">       </w:t>
      </w:r>
      <w:r>
        <w:rPr>
          <w:rFonts w:ascii="Wingdings" w:hAnsi="Wingdings" w:cs="Wingdings"/>
          <w:color w:val="000000"/>
          <w:sz w:val="24"/>
          <w:szCs w:val="24"/>
        </w:rPr>
        <w:t></w:t>
      </w:r>
    </w:p>
    <w:p w14:paraId="1B9C6D65" w14:textId="2FA38BA0" w:rsidR="00C76647" w:rsidRDefault="00C76647" w:rsidP="00C76647">
      <w:pPr>
        <w:autoSpaceDE w:val="0"/>
        <w:autoSpaceDN w:val="0"/>
        <w:adjustRightInd w:val="0"/>
        <w:spacing w:after="0" w:line="240" w:lineRule="auto"/>
        <w:rPr>
          <w:rFonts w:ascii="Tahoma" w:hAnsi="Tahoma" w:cs="Tahoma"/>
          <w:color w:val="000000"/>
          <w:sz w:val="24"/>
          <w:szCs w:val="24"/>
        </w:rPr>
      </w:pPr>
      <w:r>
        <w:rPr>
          <w:rFonts w:ascii="Wingdings" w:hAnsi="Wingdings" w:cs="Wingdings"/>
          <w:color w:val="339A66"/>
          <w:sz w:val="24"/>
          <w:szCs w:val="24"/>
        </w:rPr>
        <w:t xml:space="preserve"> </w:t>
      </w:r>
      <w:r w:rsidR="00507E91">
        <w:rPr>
          <w:rFonts w:ascii="Tahoma" w:hAnsi="Tahoma" w:cs="Tahoma"/>
          <w:color w:val="000000"/>
          <w:sz w:val="24"/>
          <w:szCs w:val="24"/>
        </w:rPr>
        <w:t>Cárcel</w:t>
      </w:r>
    </w:p>
    <w:p w14:paraId="5B1D808D" w14:textId="1FD0705B" w:rsidR="00C76647" w:rsidRDefault="00C76647" w:rsidP="00C76647">
      <w:pPr>
        <w:autoSpaceDE w:val="0"/>
        <w:autoSpaceDN w:val="0"/>
        <w:adjustRightInd w:val="0"/>
        <w:spacing w:after="0" w:line="240" w:lineRule="auto"/>
        <w:rPr>
          <w:rFonts w:ascii="Tahoma" w:hAnsi="Tahoma" w:cs="Tahoma"/>
          <w:color w:val="000000"/>
          <w:sz w:val="24"/>
          <w:szCs w:val="24"/>
        </w:rPr>
      </w:pPr>
      <w:r>
        <w:rPr>
          <w:rFonts w:ascii="Wingdings" w:hAnsi="Wingdings" w:cs="Wingdings"/>
          <w:color w:val="FF0000"/>
          <w:sz w:val="24"/>
          <w:szCs w:val="24"/>
        </w:rPr>
        <w:t xml:space="preserve"> </w:t>
      </w:r>
      <w:r>
        <w:rPr>
          <w:rFonts w:ascii="Tahoma" w:hAnsi="Tahoma" w:cs="Tahoma"/>
          <w:color w:val="000000"/>
          <w:sz w:val="24"/>
          <w:szCs w:val="24"/>
        </w:rPr>
        <w:t>Punto de inicio</w:t>
      </w:r>
    </w:p>
    <w:p w14:paraId="15D9784B" w14:textId="3F0556EA" w:rsidR="00C76647" w:rsidRDefault="00C76647" w:rsidP="00C76647">
      <w:pPr>
        <w:autoSpaceDE w:val="0"/>
        <w:autoSpaceDN w:val="0"/>
        <w:adjustRightInd w:val="0"/>
        <w:spacing w:after="0" w:line="240" w:lineRule="auto"/>
        <w:rPr>
          <w:rFonts w:ascii="Tahoma" w:hAnsi="Tahoma" w:cs="Tahoma"/>
          <w:color w:val="000000"/>
          <w:sz w:val="24"/>
          <w:szCs w:val="24"/>
        </w:rPr>
      </w:pPr>
      <w:r>
        <w:rPr>
          <w:rFonts w:ascii="Wingdings" w:hAnsi="Wingdings" w:cs="Wingdings"/>
          <w:color w:val="00FFFF"/>
          <w:sz w:val="24"/>
          <w:szCs w:val="24"/>
        </w:rPr>
        <w:t xml:space="preserve"> </w:t>
      </w:r>
      <w:r w:rsidR="00507E91">
        <w:rPr>
          <w:rFonts w:ascii="Tahoma" w:hAnsi="Tahoma" w:cs="Tahoma"/>
          <w:color w:val="000000"/>
          <w:sz w:val="24"/>
          <w:szCs w:val="24"/>
        </w:rPr>
        <w:t>Área</w:t>
      </w:r>
      <w:r>
        <w:rPr>
          <w:rFonts w:ascii="Tahoma" w:hAnsi="Tahoma" w:cs="Tahoma"/>
          <w:color w:val="000000"/>
          <w:sz w:val="24"/>
          <w:szCs w:val="24"/>
        </w:rPr>
        <w:t xml:space="preserve"> de </w:t>
      </w:r>
      <w:r w:rsidR="00507E91">
        <w:rPr>
          <w:rFonts w:ascii="Tahoma" w:hAnsi="Tahoma" w:cs="Tahoma"/>
          <w:color w:val="000000"/>
          <w:sz w:val="24"/>
          <w:szCs w:val="24"/>
        </w:rPr>
        <w:t>coronación</w:t>
      </w:r>
    </w:p>
    <w:p w14:paraId="08BE124F" w14:textId="29197938" w:rsidR="00D55413" w:rsidRDefault="00DD4EEF" w:rsidP="00DD4EEF">
      <w:pPr>
        <w:autoSpaceDE w:val="0"/>
        <w:autoSpaceDN w:val="0"/>
        <w:adjustRightInd w:val="0"/>
        <w:spacing w:after="0" w:line="240" w:lineRule="auto"/>
        <w:rPr>
          <w:rFonts w:ascii="Tahoma" w:hAnsi="Tahoma" w:cs="Tahoma"/>
          <w:color w:val="000000"/>
          <w:sz w:val="24"/>
          <w:szCs w:val="24"/>
        </w:rPr>
      </w:pPr>
      <w:r>
        <w:rPr>
          <w:rFonts w:ascii="Wingdings" w:hAnsi="Wingdings" w:cs="Wingdings"/>
          <w:color w:val="000000"/>
          <w:sz w:val="24"/>
          <w:szCs w:val="24"/>
        </w:rPr>
        <w:t xml:space="preserve"> </w:t>
      </w:r>
      <w:r>
        <w:rPr>
          <w:rFonts w:ascii="Tahoma" w:hAnsi="Tahoma" w:cs="Tahoma"/>
          <w:color w:val="000000"/>
          <w:sz w:val="24"/>
          <w:szCs w:val="24"/>
        </w:rPr>
        <w:t xml:space="preserve">Área de juego </w:t>
      </w:r>
    </w:p>
    <w:p w14:paraId="514C1A02" w14:textId="70AA0024" w:rsidR="00DD4EEF" w:rsidRDefault="00DD4EEF" w:rsidP="00DD4EEF">
      <w:pPr>
        <w:autoSpaceDE w:val="0"/>
        <w:autoSpaceDN w:val="0"/>
        <w:adjustRightInd w:val="0"/>
        <w:spacing w:after="0" w:line="240" w:lineRule="auto"/>
        <w:rPr>
          <w:rFonts w:ascii="Tahoma" w:hAnsi="Tahoma" w:cs="Tahoma"/>
          <w:color w:val="000000"/>
          <w:sz w:val="24"/>
          <w:szCs w:val="24"/>
        </w:rPr>
      </w:pPr>
    </w:p>
    <w:p w14:paraId="44D4680E" w14:textId="23A8A80C" w:rsidR="004E7C56" w:rsidRDefault="004E7C56" w:rsidP="00DD4EEF">
      <w:pPr>
        <w:autoSpaceDE w:val="0"/>
        <w:autoSpaceDN w:val="0"/>
        <w:adjustRightInd w:val="0"/>
        <w:spacing w:after="0" w:line="240" w:lineRule="auto"/>
        <w:rPr>
          <w:rFonts w:ascii="Tahoma" w:hAnsi="Tahoma" w:cs="Tahoma"/>
          <w:color w:val="000000"/>
          <w:sz w:val="24"/>
          <w:szCs w:val="24"/>
        </w:rPr>
      </w:pPr>
    </w:p>
    <w:p w14:paraId="1843885D" w14:textId="71D30D82" w:rsidR="004E7C56" w:rsidRDefault="004E7C56" w:rsidP="00DD4EEF">
      <w:pPr>
        <w:autoSpaceDE w:val="0"/>
        <w:autoSpaceDN w:val="0"/>
        <w:adjustRightInd w:val="0"/>
        <w:spacing w:after="0" w:line="240" w:lineRule="auto"/>
        <w:rPr>
          <w:rFonts w:ascii="Tahoma" w:hAnsi="Tahoma" w:cs="Tahoma"/>
          <w:color w:val="000000"/>
          <w:sz w:val="24"/>
          <w:szCs w:val="24"/>
        </w:rPr>
      </w:pPr>
    </w:p>
    <w:p w14:paraId="48BA1722" w14:textId="26164433" w:rsidR="004E7C56" w:rsidRDefault="004E7C56" w:rsidP="00DD4EEF">
      <w:pPr>
        <w:autoSpaceDE w:val="0"/>
        <w:autoSpaceDN w:val="0"/>
        <w:adjustRightInd w:val="0"/>
        <w:spacing w:after="0" w:line="240" w:lineRule="auto"/>
        <w:rPr>
          <w:rFonts w:ascii="Tahoma" w:hAnsi="Tahoma" w:cs="Tahoma"/>
          <w:color w:val="000000"/>
          <w:sz w:val="24"/>
          <w:szCs w:val="24"/>
        </w:rPr>
      </w:pPr>
    </w:p>
    <w:p w14:paraId="3F4331FE" w14:textId="0FE1B278" w:rsidR="004E7C56" w:rsidRDefault="004E7C56" w:rsidP="00DD4EEF">
      <w:pPr>
        <w:autoSpaceDE w:val="0"/>
        <w:autoSpaceDN w:val="0"/>
        <w:adjustRightInd w:val="0"/>
        <w:spacing w:after="0" w:line="240" w:lineRule="auto"/>
        <w:rPr>
          <w:rFonts w:ascii="Tahoma" w:hAnsi="Tahoma" w:cs="Tahoma"/>
          <w:color w:val="000000"/>
          <w:sz w:val="24"/>
          <w:szCs w:val="24"/>
        </w:rPr>
      </w:pPr>
    </w:p>
    <w:p w14:paraId="60886D39" w14:textId="6CD3166B" w:rsidR="004E7C56" w:rsidRDefault="004E7C56" w:rsidP="00DD4EEF">
      <w:pPr>
        <w:autoSpaceDE w:val="0"/>
        <w:autoSpaceDN w:val="0"/>
        <w:adjustRightInd w:val="0"/>
        <w:spacing w:after="0" w:line="240" w:lineRule="auto"/>
        <w:rPr>
          <w:rFonts w:ascii="Tahoma" w:hAnsi="Tahoma" w:cs="Tahoma"/>
          <w:color w:val="000000"/>
          <w:sz w:val="24"/>
          <w:szCs w:val="24"/>
        </w:rPr>
      </w:pPr>
    </w:p>
    <w:p w14:paraId="79100A98" w14:textId="77734FA5" w:rsidR="004E7C56" w:rsidRDefault="004E7C56" w:rsidP="00DD4EEF">
      <w:pPr>
        <w:autoSpaceDE w:val="0"/>
        <w:autoSpaceDN w:val="0"/>
        <w:adjustRightInd w:val="0"/>
        <w:spacing w:after="0" w:line="240" w:lineRule="auto"/>
        <w:rPr>
          <w:rFonts w:ascii="Tahoma" w:hAnsi="Tahoma" w:cs="Tahoma"/>
          <w:color w:val="000000"/>
          <w:sz w:val="24"/>
          <w:szCs w:val="24"/>
        </w:rPr>
      </w:pPr>
    </w:p>
    <w:p w14:paraId="498C2EB8" w14:textId="7DBCFDF6" w:rsidR="004E7C56" w:rsidRDefault="004E7C56" w:rsidP="004E7C56">
      <w:pPr>
        <w:rPr>
          <w:rFonts w:ascii="Arial" w:hAnsi="Arial" w:cs="Arial"/>
          <w:b/>
          <w:bCs/>
          <w:sz w:val="20"/>
          <w:szCs w:val="20"/>
        </w:rPr>
      </w:pPr>
      <w:r>
        <w:rPr>
          <w:rFonts w:ascii="Arial" w:hAnsi="Arial" w:cs="Arial"/>
          <w:b/>
          <w:bCs/>
          <w:sz w:val="20"/>
          <w:szCs w:val="20"/>
        </w:rPr>
        <w:lastRenderedPageBreak/>
        <w:t>Movimientos</w:t>
      </w:r>
    </w:p>
    <w:p w14:paraId="21E92708" w14:textId="241F4537" w:rsidR="004E7C56" w:rsidRDefault="004E7C56" w:rsidP="004E7C56">
      <w:pPr>
        <w:spacing w:line="240" w:lineRule="auto"/>
        <w:rPr>
          <w:rFonts w:ascii="Arial" w:hAnsi="Arial" w:cs="Arial"/>
          <w:sz w:val="20"/>
          <w:szCs w:val="20"/>
        </w:rPr>
      </w:pPr>
      <w:r>
        <w:rPr>
          <w:rFonts w:ascii="Arial" w:hAnsi="Arial" w:cs="Arial"/>
          <w:b/>
          <w:bCs/>
          <w:sz w:val="20"/>
          <w:szCs w:val="20"/>
        </w:rPr>
        <w:t>As</w:t>
      </w:r>
      <w:r>
        <w:rPr>
          <w:rFonts w:ascii="Arial" w:hAnsi="Arial" w:cs="Arial"/>
          <w:b/>
          <w:bCs/>
          <w:sz w:val="20"/>
          <w:szCs w:val="20"/>
        </w:rPr>
        <w:t xml:space="preserve"> (</w:t>
      </w:r>
      <w:proofErr w:type="gramStart"/>
      <w:r>
        <w:rPr>
          <w:rFonts w:ascii="Arial" w:hAnsi="Arial" w:cs="Arial"/>
          <w:b/>
          <w:bCs/>
          <w:sz w:val="20"/>
          <w:szCs w:val="20"/>
        </w:rPr>
        <w:t>A)</w:t>
      </w:r>
      <w:r>
        <w:rPr>
          <w:rFonts w:ascii="Arial" w:hAnsi="Arial" w:cs="Arial"/>
          <w:b/>
          <w:bCs/>
          <w:sz w:val="20"/>
          <w:szCs w:val="20"/>
        </w:rPr>
        <w:t xml:space="preserve">   </w:t>
      </w:r>
      <w:proofErr w:type="gramEnd"/>
      <w:r>
        <w:rPr>
          <w:rFonts w:ascii="Arial" w:hAnsi="Arial" w:cs="Arial"/>
          <w:b/>
          <w:bCs/>
          <w:sz w:val="20"/>
          <w:szCs w:val="20"/>
        </w:rPr>
        <w:t xml:space="preserve">  </w:t>
      </w:r>
      <w:r w:rsidRPr="00C35095">
        <w:rPr>
          <w:rFonts w:ascii="Arial" w:hAnsi="Arial" w:cs="Arial"/>
          <w:sz w:val="20"/>
          <w:szCs w:val="20"/>
        </w:rPr>
        <w:t xml:space="preserve">1 </w:t>
      </w:r>
      <w:r>
        <w:rPr>
          <w:rFonts w:ascii="Arial" w:hAnsi="Arial" w:cs="Arial"/>
          <w:sz w:val="20"/>
          <w:szCs w:val="20"/>
        </w:rPr>
        <w:t>u</w:t>
      </w:r>
      <w:r w:rsidRPr="00C35095">
        <w:rPr>
          <w:rFonts w:ascii="Arial" w:hAnsi="Arial" w:cs="Arial"/>
          <w:sz w:val="20"/>
          <w:szCs w:val="20"/>
        </w:rPr>
        <w:t xml:space="preserve"> 11 casillas adelante</w:t>
      </w:r>
    </w:p>
    <w:p w14:paraId="088B1DC0" w14:textId="77777777" w:rsidR="004E7C56" w:rsidRDefault="004E7C56" w:rsidP="004E7C56">
      <w:pPr>
        <w:spacing w:line="240" w:lineRule="auto"/>
        <w:rPr>
          <w:rFonts w:ascii="Arial" w:hAnsi="Arial" w:cs="Arial"/>
          <w:sz w:val="20"/>
          <w:szCs w:val="20"/>
        </w:rPr>
      </w:pPr>
      <w:r>
        <w:rPr>
          <w:rFonts w:ascii="Arial" w:hAnsi="Arial" w:cs="Arial"/>
          <w:sz w:val="20"/>
          <w:szCs w:val="20"/>
        </w:rPr>
        <w:t xml:space="preserve">         Sacar una ficha de la cárcel</w:t>
      </w:r>
    </w:p>
    <w:p w14:paraId="55D90820" w14:textId="1F0FC3E8" w:rsidR="004E7C56" w:rsidRDefault="004E7C56" w:rsidP="004E7C56">
      <w:pPr>
        <w:spacing w:line="240" w:lineRule="auto"/>
        <w:rPr>
          <w:rFonts w:ascii="Arial" w:hAnsi="Arial" w:cs="Arial"/>
          <w:sz w:val="20"/>
          <w:szCs w:val="20"/>
        </w:rPr>
      </w:pPr>
      <w:r w:rsidRPr="00C35095">
        <w:rPr>
          <w:rFonts w:ascii="Arial" w:hAnsi="Arial" w:cs="Arial"/>
          <w:b/>
          <w:bCs/>
          <w:sz w:val="20"/>
          <w:szCs w:val="20"/>
        </w:rPr>
        <w:t>Ka</w:t>
      </w:r>
      <w:r>
        <w:rPr>
          <w:rFonts w:ascii="Arial" w:hAnsi="Arial" w:cs="Arial"/>
          <w:b/>
          <w:bCs/>
          <w:sz w:val="20"/>
          <w:szCs w:val="20"/>
        </w:rPr>
        <w:t xml:space="preserve"> (</w:t>
      </w:r>
      <w:proofErr w:type="gramStart"/>
      <w:r>
        <w:rPr>
          <w:rFonts w:ascii="Arial" w:hAnsi="Arial" w:cs="Arial"/>
          <w:b/>
          <w:bCs/>
          <w:sz w:val="20"/>
          <w:szCs w:val="20"/>
        </w:rPr>
        <w:t>K)</w:t>
      </w:r>
      <w:r>
        <w:rPr>
          <w:rFonts w:ascii="Arial" w:hAnsi="Arial" w:cs="Arial"/>
          <w:b/>
          <w:bCs/>
          <w:sz w:val="20"/>
          <w:szCs w:val="20"/>
        </w:rPr>
        <w:t xml:space="preserve">   </w:t>
      </w:r>
      <w:proofErr w:type="gramEnd"/>
      <w:r>
        <w:rPr>
          <w:rFonts w:ascii="Arial" w:hAnsi="Arial" w:cs="Arial"/>
          <w:b/>
          <w:bCs/>
          <w:sz w:val="20"/>
          <w:szCs w:val="20"/>
        </w:rPr>
        <w:t xml:space="preserve"> </w:t>
      </w:r>
      <w:r>
        <w:rPr>
          <w:rFonts w:ascii="Arial" w:hAnsi="Arial" w:cs="Arial"/>
          <w:sz w:val="20"/>
          <w:szCs w:val="20"/>
        </w:rPr>
        <w:t>13 casillas hacia adelante</w:t>
      </w:r>
    </w:p>
    <w:p w14:paraId="5C00F8EF" w14:textId="0129F107" w:rsidR="004E7C56" w:rsidRDefault="004E7C56" w:rsidP="004E7C56">
      <w:pPr>
        <w:spacing w:line="240" w:lineRule="auto"/>
        <w:rPr>
          <w:rFonts w:ascii="Arial" w:hAnsi="Arial" w:cs="Arial"/>
          <w:sz w:val="20"/>
          <w:szCs w:val="20"/>
        </w:rPr>
      </w:pPr>
      <w:r>
        <w:rPr>
          <w:rFonts w:ascii="Arial" w:hAnsi="Arial" w:cs="Arial"/>
          <w:sz w:val="20"/>
          <w:szCs w:val="20"/>
        </w:rPr>
        <w:t xml:space="preserve">         Sacar una ficha de la cárcel</w:t>
      </w:r>
    </w:p>
    <w:p w14:paraId="2C5ACCC8" w14:textId="6176A11D" w:rsidR="004E7C56" w:rsidRDefault="004E7C56" w:rsidP="004E7C56">
      <w:pPr>
        <w:spacing w:line="240" w:lineRule="auto"/>
        <w:rPr>
          <w:rFonts w:ascii="Arial" w:hAnsi="Arial" w:cs="Arial"/>
          <w:sz w:val="20"/>
          <w:szCs w:val="20"/>
        </w:rPr>
      </w:pPr>
      <w:r>
        <w:rPr>
          <w:rFonts w:ascii="Arial" w:hAnsi="Arial" w:cs="Arial"/>
          <w:b/>
          <w:bCs/>
          <w:sz w:val="20"/>
          <w:szCs w:val="20"/>
        </w:rPr>
        <w:t>C</w:t>
      </w:r>
      <w:r>
        <w:rPr>
          <w:rFonts w:ascii="Arial" w:hAnsi="Arial" w:cs="Arial"/>
          <w:b/>
          <w:bCs/>
          <w:sz w:val="20"/>
          <w:szCs w:val="20"/>
        </w:rPr>
        <w:t>u</w:t>
      </w:r>
      <w:r>
        <w:rPr>
          <w:rFonts w:ascii="Arial" w:hAnsi="Arial" w:cs="Arial"/>
          <w:b/>
          <w:bCs/>
          <w:sz w:val="20"/>
          <w:szCs w:val="20"/>
        </w:rPr>
        <w:t xml:space="preserve"> (</w:t>
      </w:r>
      <w:proofErr w:type="gramStart"/>
      <w:r>
        <w:rPr>
          <w:rFonts w:ascii="Arial" w:hAnsi="Arial" w:cs="Arial"/>
          <w:b/>
          <w:bCs/>
          <w:sz w:val="20"/>
          <w:szCs w:val="20"/>
        </w:rPr>
        <w:t>Q)</w:t>
      </w:r>
      <w:r>
        <w:rPr>
          <w:rFonts w:ascii="Arial" w:hAnsi="Arial" w:cs="Arial"/>
          <w:b/>
          <w:bCs/>
          <w:sz w:val="20"/>
          <w:szCs w:val="20"/>
        </w:rPr>
        <w:t xml:space="preserve">   </w:t>
      </w:r>
      <w:proofErr w:type="gramEnd"/>
      <w:r>
        <w:rPr>
          <w:rFonts w:ascii="Arial" w:hAnsi="Arial" w:cs="Arial"/>
          <w:b/>
          <w:bCs/>
          <w:sz w:val="20"/>
          <w:szCs w:val="20"/>
        </w:rPr>
        <w:t xml:space="preserve"> </w:t>
      </w:r>
      <w:r w:rsidRPr="00C35095">
        <w:rPr>
          <w:rFonts w:ascii="Arial" w:hAnsi="Arial" w:cs="Arial"/>
          <w:sz w:val="20"/>
          <w:szCs w:val="20"/>
        </w:rPr>
        <w:t>12 casillas hacia adelante</w:t>
      </w:r>
    </w:p>
    <w:p w14:paraId="326ED3F9" w14:textId="377EDF13" w:rsidR="004E7C56" w:rsidRDefault="004E7C56" w:rsidP="004E7C56">
      <w:pPr>
        <w:spacing w:line="240" w:lineRule="auto"/>
        <w:rPr>
          <w:rFonts w:ascii="Arial" w:hAnsi="Arial" w:cs="Arial"/>
          <w:sz w:val="20"/>
          <w:szCs w:val="20"/>
        </w:rPr>
      </w:pPr>
      <w:r w:rsidRPr="00C35095">
        <w:rPr>
          <w:rFonts w:ascii="Arial" w:hAnsi="Arial" w:cs="Arial"/>
          <w:b/>
          <w:bCs/>
          <w:sz w:val="20"/>
          <w:szCs w:val="20"/>
        </w:rPr>
        <w:t>Jota</w:t>
      </w:r>
      <w:r>
        <w:rPr>
          <w:rFonts w:ascii="Arial" w:hAnsi="Arial" w:cs="Arial"/>
          <w:b/>
          <w:bCs/>
          <w:sz w:val="20"/>
          <w:szCs w:val="20"/>
        </w:rPr>
        <w:t xml:space="preserve"> (J)</w:t>
      </w:r>
      <w:r>
        <w:rPr>
          <w:rFonts w:ascii="Arial" w:hAnsi="Arial" w:cs="Arial"/>
          <w:b/>
          <w:bCs/>
          <w:sz w:val="20"/>
          <w:szCs w:val="20"/>
        </w:rPr>
        <w:t xml:space="preserve"> </w:t>
      </w:r>
      <w:r w:rsidRPr="00761E7C">
        <w:rPr>
          <w:rFonts w:ascii="Arial" w:hAnsi="Arial" w:cs="Arial"/>
          <w:sz w:val="20"/>
          <w:szCs w:val="20"/>
        </w:rPr>
        <w:t xml:space="preserve">Intercambia </w:t>
      </w:r>
      <w:r w:rsidRPr="00C35095">
        <w:rPr>
          <w:rFonts w:ascii="Arial" w:hAnsi="Arial" w:cs="Arial"/>
          <w:sz w:val="20"/>
          <w:szCs w:val="20"/>
        </w:rPr>
        <w:t>dos fichas</w:t>
      </w:r>
      <w:r>
        <w:rPr>
          <w:rFonts w:ascii="Arial" w:hAnsi="Arial" w:cs="Arial"/>
          <w:sz w:val="20"/>
          <w:szCs w:val="20"/>
        </w:rPr>
        <w:t xml:space="preserve"> </w:t>
      </w:r>
      <w:r w:rsidRPr="004E7C56">
        <w:rPr>
          <w:rFonts w:ascii="Arial" w:hAnsi="Arial" w:cs="Arial"/>
          <w:b/>
          <w:bCs/>
          <w:sz w:val="20"/>
          <w:szCs w:val="20"/>
        </w:rPr>
        <w:t>una</w:t>
      </w:r>
      <w:r>
        <w:rPr>
          <w:rFonts w:ascii="Arial" w:hAnsi="Arial" w:cs="Arial"/>
          <w:sz w:val="20"/>
          <w:szCs w:val="20"/>
        </w:rPr>
        <w:t xml:space="preserve"> de las cuales debe ser propia </w:t>
      </w:r>
      <w:r>
        <w:rPr>
          <w:rFonts w:ascii="Arial" w:hAnsi="Arial" w:cs="Arial"/>
          <w:sz w:val="20"/>
          <w:szCs w:val="20"/>
        </w:rPr>
        <w:t>(</w:t>
      </w:r>
      <w:r>
        <w:rPr>
          <w:rFonts w:ascii="Arial" w:hAnsi="Arial" w:cs="Arial"/>
          <w:sz w:val="20"/>
          <w:szCs w:val="20"/>
        </w:rPr>
        <w:t>si se han coronado todas las             propias se puede mover una ficha del compañero</w:t>
      </w:r>
      <w:r>
        <w:rPr>
          <w:rFonts w:ascii="Arial" w:hAnsi="Arial" w:cs="Arial"/>
          <w:sz w:val="20"/>
          <w:szCs w:val="20"/>
        </w:rPr>
        <w:t>)</w:t>
      </w:r>
      <w:r>
        <w:rPr>
          <w:rFonts w:ascii="Arial" w:hAnsi="Arial" w:cs="Arial"/>
          <w:sz w:val="20"/>
          <w:szCs w:val="20"/>
        </w:rPr>
        <w:t xml:space="preserve">. Una ficha </w:t>
      </w:r>
      <w:r>
        <w:rPr>
          <w:rFonts w:ascii="Arial" w:hAnsi="Arial" w:cs="Arial"/>
          <w:sz w:val="20"/>
          <w:szCs w:val="20"/>
        </w:rPr>
        <w:t xml:space="preserve">propia </w:t>
      </w:r>
      <w:r>
        <w:rPr>
          <w:rFonts w:ascii="Arial" w:hAnsi="Arial" w:cs="Arial"/>
          <w:sz w:val="20"/>
          <w:szCs w:val="20"/>
        </w:rPr>
        <w:t>que est</w:t>
      </w:r>
      <w:r>
        <w:rPr>
          <w:rFonts w:ascii="Arial" w:hAnsi="Arial" w:cs="Arial"/>
          <w:sz w:val="20"/>
          <w:szCs w:val="20"/>
        </w:rPr>
        <w:t xml:space="preserve">á </w:t>
      </w:r>
      <w:r>
        <w:rPr>
          <w:rFonts w:ascii="Arial" w:hAnsi="Arial" w:cs="Arial"/>
          <w:sz w:val="20"/>
          <w:szCs w:val="20"/>
        </w:rPr>
        <w:t>en el punto de salida, en la cárcel o en el área de coronación, no puede ser movida</w:t>
      </w:r>
      <w:r>
        <w:rPr>
          <w:rFonts w:ascii="Arial" w:hAnsi="Arial" w:cs="Arial"/>
          <w:sz w:val="20"/>
          <w:szCs w:val="20"/>
        </w:rPr>
        <w:t>. La ficha con la que se va a intercambiar puede estar en cualquier parte menos en los espacios de seguros (salidas de cualquier color)</w:t>
      </w:r>
    </w:p>
    <w:p w14:paraId="60C6BD97" w14:textId="77777777" w:rsidR="004E7C56" w:rsidRDefault="004E7C56" w:rsidP="004E7C56">
      <w:pPr>
        <w:spacing w:line="240" w:lineRule="auto"/>
        <w:rPr>
          <w:rFonts w:ascii="Arial" w:hAnsi="Arial" w:cs="Arial"/>
          <w:sz w:val="20"/>
          <w:szCs w:val="20"/>
        </w:rPr>
      </w:pPr>
      <w:r>
        <w:rPr>
          <w:rFonts w:ascii="Arial" w:hAnsi="Arial" w:cs="Arial"/>
          <w:b/>
          <w:bCs/>
          <w:sz w:val="20"/>
          <w:szCs w:val="20"/>
        </w:rPr>
        <w:t>10</w:t>
      </w:r>
      <w:r>
        <w:rPr>
          <w:rFonts w:ascii="Arial" w:hAnsi="Arial" w:cs="Arial"/>
          <w:sz w:val="20"/>
          <w:szCs w:val="20"/>
        </w:rPr>
        <w:t xml:space="preserve">     10 casillas adelante</w:t>
      </w:r>
    </w:p>
    <w:p w14:paraId="4364244B" w14:textId="77777777" w:rsidR="004E7C56" w:rsidRDefault="004E7C56" w:rsidP="004E7C56">
      <w:pPr>
        <w:spacing w:line="240" w:lineRule="auto"/>
        <w:rPr>
          <w:rFonts w:ascii="Arial" w:hAnsi="Arial" w:cs="Arial"/>
          <w:sz w:val="20"/>
          <w:szCs w:val="20"/>
        </w:rPr>
      </w:pPr>
      <w:r>
        <w:rPr>
          <w:rFonts w:ascii="Arial" w:hAnsi="Arial" w:cs="Arial"/>
          <w:sz w:val="20"/>
          <w:szCs w:val="20"/>
        </w:rPr>
        <w:t xml:space="preserve">          El siguiente jugador, no importa si es adyacente, debe descartar ‘perder’ una carta.</w:t>
      </w:r>
    </w:p>
    <w:p w14:paraId="73D1344C" w14:textId="77777777" w:rsidR="004E7C56" w:rsidRDefault="004E7C56" w:rsidP="004E7C56">
      <w:pPr>
        <w:spacing w:line="240" w:lineRule="auto"/>
        <w:rPr>
          <w:rFonts w:ascii="Arial" w:hAnsi="Arial" w:cs="Arial"/>
          <w:sz w:val="20"/>
          <w:szCs w:val="20"/>
        </w:rPr>
      </w:pPr>
      <w:r>
        <w:rPr>
          <w:rFonts w:ascii="Arial" w:hAnsi="Arial" w:cs="Arial"/>
          <w:b/>
          <w:bCs/>
          <w:sz w:val="20"/>
          <w:szCs w:val="20"/>
        </w:rPr>
        <w:t>9</w:t>
      </w:r>
      <w:r>
        <w:rPr>
          <w:rFonts w:ascii="Arial" w:hAnsi="Arial" w:cs="Arial"/>
          <w:sz w:val="20"/>
          <w:szCs w:val="20"/>
        </w:rPr>
        <w:t xml:space="preserve">        9 casillas adelante</w:t>
      </w:r>
    </w:p>
    <w:p w14:paraId="3BD04CC2" w14:textId="77777777" w:rsidR="004E7C56" w:rsidRDefault="004E7C56" w:rsidP="004E7C56">
      <w:pPr>
        <w:spacing w:line="240" w:lineRule="auto"/>
        <w:rPr>
          <w:rFonts w:ascii="Arial" w:hAnsi="Arial" w:cs="Arial"/>
          <w:sz w:val="20"/>
          <w:szCs w:val="20"/>
        </w:rPr>
      </w:pPr>
      <w:r>
        <w:rPr>
          <w:rFonts w:ascii="Arial" w:hAnsi="Arial" w:cs="Arial"/>
          <w:b/>
          <w:bCs/>
          <w:sz w:val="20"/>
          <w:szCs w:val="20"/>
        </w:rPr>
        <w:t>8</w:t>
      </w:r>
      <w:r>
        <w:rPr>
          <w:rFonts w:ascii="Arial" w:hAnsi="Arial" w:cs="Arial"/>
          <w:sz w:val="20"/>
          <w:szCs w:val="20"/>
        </w:rPr>
        <w:t xml:space="preserve">       8 casillas adelante</w:t>
      </w:r>
    </w:p>
    <w:p w14:paraId="411D7FC6" w14:textId="77777777" w:rsidR="004E7C56" w:rsidRDefault="004E7C56" w:rsidP="004E7C56">
      <w:pPr>
        <w:spacing w:line="240" w:lineRule="auto"/>
        <w:rPr>
          <w:rFonts w:ascii="Arial" w:hAnsi="Arial" w:cs="Arial"/>
          <w:sz w:val="20"/>
          <w:szCs w:val="20"/>
        </w:rPr>
      </w:pPr>
      <w:r>
        <w:rPr>
          <w:rFonts w:ascii="Arial" w:hAnsi="Arial" w:cs="Arial"/>
          <w:b/>
          <w:bCs/>
          <w:sz w:val="20"/>
          <w:szCs w:val="20"/>
        </w:rPr>
        <w:t>7</w:t>
      </w:r>
      <w:r>
        <w:rPr>
          <w:rFonts w:ascii="Arial" w:hAnsi="Arial" w:cs="Arial"/>
          <w:sz w:val="20"/>
          <w:szCs w:val="20"/>
        </w:rPr>
        <w:t xml:space="preserve">      7 casillas adelante</w:t>
      </w:r>
    </w:p>
    <w:p w14:paraId="23BBABD8" w14:textId="77777777" w:rsidR="004E7C56" w:rsidRDefault="004E7C56" w:rsidP="004E7C56">
      <w:pPr>
        <w:spacing w:line="240" w:lineRule="auto"/>
        <w:ind w:left="708"/>
        <w:rPr>
          <w:rFonts w:ascii="Arial" w:hAnsi="Arial" w:cs="Arial"/>
          <w:sz w:val="20"/>
          <w:szCs w:val="20"/>
        </w:rPr>
      </w:pPr>
      <w:r>
        <w:rPr>
          <w:rFonts w:ascii="Arial" w:hAnsi="Arial" w:cs="Arial"/>
          <w:sz w:val="20"/>
          <w:szCs w:val="20"/>
        </w:rPr>
        <w:t xml:space="preserve">El 7 puede partirse en cualquier </w:t>
      </w:r>
      <w:proofErr w:type="spellStart"/>
      <w:r>
        <w:rPr>
          <w:rFonts w:ascii="Arial" w:hAnsi="Arial" w:cs="Arial"/>
          <w:sz w:val="20"/>
          <w:szCs w:val="20"/>
        </w:rPr>
        <w:t>numero</w:t>
      </w:r>
      <w:proofErr w:type="spellEnd"/>
      <w:r>
        <w:rPr>
          <w:rFonts w:ascii="Arial" w:hAnsi="Arial" w:cs="Arial"/>
          <w:sz w:val="20"/>
          <w:szCs w:val="20"/>
        </w:rPr>
        <w:t xml:space="preserve"> que le convenga al jugador siempre que sumen 7, por ejemplo 5+2 o 3+3+1.</w:t>
      </w:r>
    </w:p>
    <w:p w14:paraId="71BC39EF" w14:textId="09BE0171" w:rsidR="004E7C56" w:rsidRDefault="004E7C56" w:rsidP="004E7C56">
      <w:pPr>
        <w:spacing w:line="240" w:lineRule="auto"/>
        <w:ind w:left="708"/>
        <w:rPr>
          <w:rFonts w:ascii="Arial" w:hAnsi="Arial" w:cs="Arial"/>
          <w:sz w:val="20"/>
          <w:szCs w:val="20"/>
        </w:rPr>
      </w:pPr>
      <w:r>
        <w:rPr>
          <w:rFonts w:ascii="Arial" w:hAnsi="Arial" w:cs="Arial"/>
          <w:sz w:val="20"/>
          <w:szCs w:val="20"/>
        </w:rPr>
        <w:t>Si al avanzar 7 o sus fracciones se sobreasan otras fichas estas vuelven a la cárcel, incluso las propias fichas</w:t>
      </w:r>
      <w:r>
        <w:rPr>
          <w:rFonts w:ascii="Arial" w:hAnsi="Arial" w:cs="Arial"/>
          <w:sz w:val="20"/>
          <w:szCs w:val="20"/>
        </w:rPr>
        <w:t xml:space="preserve"> o las del compañero</w:t>
      </w:r>
      <w:r>
        <w:rPr>
          <w:rFonts w:ascii="Arial" w:hAnsi="Arial" w:cs="Arial"/>
          <w:sz w:val="20"/>
          <w:szCs w:val="20"/>
        </w:rPr>
        <w:t>.</w:t>
      </w:r>
    </w:p>
    <w:p w14:paraId="5D077611" w14:textId="57DD3104" w:rsidR="004E7C56" w:rsidRDefault="004E7C56" w:rsidP="004E7C56">
      <w:pPr>
        <w:spacing w:line="240" w:lineRule="auto"/>
        <w:rPr>
          <w:rFonts w:ascii="Arial" w:hAnsi="Arial" w:cs="Arial"/>
          <w:sz w:val="20"/>
          <w:szCs w:val="20"/>
        </w:rPr>
      </w:pPr>
      <w:r>
        <w:rPr>
          <w:rFonts w:ascii="Arial" w:hAnsi="Arial" w:cs="Arial"/>
          <w:b/>
          <w:bCs/>
          <w:sz w:val="20"/>
          <w:szCs w:val="20"/>
        </w:rPr>
        <w:t>6</w:t>
      </w:r>
      <w:r>
        <w:rPr>
          <w:rFonts w:ascii="Arial" w:hAnsi="Arial" w:cs="Arial"/>
          <w:sz w:val="20"/>
          <w:szCs w:val="20"/>
        </w:rPr>
        <w:t xml:space="preserve">     6 casillas adelante</w:t>
      </w:r>
    </w:p>
    <w:p w14:paraId="4A7D2589" w14:textId="77777777" w:rsidR="004E7C56" w:rsidRDefault="004E7C56" w:rsidP="004E7C56">
      <w:pPr>
        <w:spacing w:line="240" w:lineRule="auto"/>
        <w:rPr>
          <w:rFonts w:ascii="Arial" w:hAnsi="Arial" w:cs="Arial"/>
          <w:sz w:val="20"/>
          <w:szCs w:val="20"/>
        </w:rPr>
      </w:pPr>
      <w:r>
        <w:rPr>
          <w:rFonts w:ascii="Arial" w:hAnsi="Arial" w:cs="Arial"/>
          <w:b/>
          <w:bCs/>
          <w:sz w:val="20"/>
          <w:szCs w:val="20"/>
        </w:rPr>
        <w:t>5</w:t>
      </w:r>
      <w:r>
        <w:rPr>
          <w:rFonts w:ascii="Arial" w:hAnsi="Arial" w:cs="Arial"/>
          <w:sz w:val="20"/>
          <w:szCs w:val="20"/>
        </w:rPr>
        <w:t xml:space="preserve">     5 casillas adelante</w:t>
      </w:r>
    </w:p>
    <w:p w14:paraId="3E15C3C6" w14:textId="212AC007" w:rsidR="004E7C56" w:rsidRDefault="004E7C56" w:rsidP="004E7C56">
      <w:pPr>
        <w:spacing w:line="240" w:lineRule="auto"/>
        <w:rPr>
          <w:rFonts w:ascii="Arial" w:hAnsi="Arial" w:cs="Arial"/>
          <w:sz w:val="20"/>
          <w:szCs w:val="20"/>
        </w:rPr>
      </w:pPr>
      <w:r>
        <w:rPr>
          <w:rFonts w:ascii="Arial" w:hAnsi="Arial" w:cs="Arial"/>
          <w:b/>
          <w:bCs/>
          <w:sz w:val="20"/>
          <w:szCs w:val="20"/>
        </w:rPr>
        <w:t>4</w:t>
      </w:r>
      <w:r>
        <w:rPr>
          <w:rFonts w:ascii="Arial" w:hAnsi="Arial" w:cs="Arial"/>
          <w:sz w:val="20"/>
          <w:szCs w:val="20"/>
        </w:rPr>
        <w:t xml:space="preserve">     4 casillas adelante</w:t>
      </w:r>
      <w:r>
        <w:rPr>
          <w:rFonts w:ascii="Arial" w:hAnsi="Arial" w:cs="Arial"/>
          <w:sz w:val="20"/>
          <w:szCs w:val="20"/>
        </w:rPr>
        <w:t xml:space="preserve"> </w:t>
      </w:r>
    </w:p>
    <w:p w14:paraId="00159AC6" w14:textId="66A3B06D" w:rsidR="004E7C56" w:rsidRDefault="004E7C56" w:rsidP="004E7C56">
      <w:pPr>
        <w:spacing w:line="240" w:lineRule="auto"/>
        <w:rPr>
          <w:rFonts w:ascii="Arial" w:hAnsi="Arial" w:cs="Arial"/>
          <w:sz w:val="20"/>
          <w:szCs w:val="20"/>
        </w:rPr>
      </w:pPr>
      <w:r>
        <w:rPr>
          <w:rFonts w:ascii="Arial" w:hAnsi="Arial" w:cs="Arial"/>
          <w:sz w:val="20"/>
          <w:szCs w:val="20"/>
        </w:rPr>
        <w:t xml:space="preserve">       4 casillas atrás</w:t>
      </w:r>
    </w:p>
    <w:p w14:paraId="640455F3" w14:textId="77777777" w:rsidR="004E7C56" w:rsidRDefault="004E7C56" w:rsidP="004E7C56">
      <w:pPr>
        <w:spacing w:line="240" w:lineRule="auto"/>
        <w:rPr>
          <w:rFonts w:ascii="Arial" w:hAnsi="Arial" w:cs="Arial"/>
          <w:sz w:val="20"/>
          <w:szCs w:val="20"/>
        </w:rPr>
      </w:pPr>
      <w:r>
        <w:rPr>
          <w:rFonts w:ascii="Arial" w:hAnsi="Arial" w:cs="Arial"/>
          <w:b/>
          <w:bCs/>
          <w:sz w:val="20"/>
          <w:szCs w:val="20"/>
        </w:rPr>
        <w:t>3</w:t>
      </w:r>
      <w:r>
        <w:rPr>
          <w:rFonts w:ascii="Arial" w:hAnsi="Arial" w:cs="Arial"/>
          <w:sz w:val="20"/>
          <w:szCs w:val="20"/>
        </w:rPr>
        <w:t xml:space="preserve">     3 casillas adelante</w:t>
      </w:r>
    </w:p>
    <w:p w14:paraId="5BAE5845" w14:textId="72B2307F" w:rsidR="004E7C56" w:rsidRDefault="004E7C56" w:rsidP="004E7C56">
      <w:pPr>
        <w:spacing w:line="240" w:lineRule="auto"/>
        <w:rPr>
          <w:rFonts w:ascii="Arial" w:hAnsi="Arial" w:cs="Arial"/>
          <w:sz w:val="20"/>
          <w:szCs w:val="20"/>
        </w:rPr>
      </w:pPr>
      <w:r>
        <w:rPr>
          <w:rFonts w:ascii="Arial" w:hAnsi="Arial" w:cs="Arial"/>
          <w:b/>
          <w:bCs/>
          <w:sz w:val="20"/>
          <w:szCs w:val="20"/>
        </w:rPr>
        <w:t>2</w:t>
      </w:r>
      <w:r>
        <w:rPr>
          <w:rFonts w:ascii="Arial" w:hAnsi="Arial" w:cs="Arial"/>
          <w:sz w:val="20"/>
          <w:szCs w:val="20"/>
        </w:rPr>
        <w:t xml:space="preserve">     2 casillas adelante</w:t>
      </w:r>
    </w:p>
    <w:p w14:paraId="1DC35279" w14:textId="77777777" w:rsidR="004E7C56" w:rsidRPr="00DD4EEF" w:rsidRDefault="004E7C56" w:rsidP="00DD4EEF">
      <w:pPr>
        <w:autoSpaceDE w:val="0"/>
        <w:autoSpaceDN w:val="0"/>
        <w:adjustRightInd w:val="0"/>
        <w:spacing w:after="0" w:line="240" w:lineRule="auto"/>
        <w:rPr>
          <w:rFonts w:ascii="Tahoma" w:hAnsi="Tahoma" w:cs="Tahoma"/>
          <w:color w:val="000000"/>
          <w:sz w:val="24"/>
          <w:szCs w:val="24"/>
        </w:rPr>
      </w:pPr>
    </w:p>
    <w:p w14:paraId="15E0C11C" w14:textId="494D2A75" w:rsidR="00C00E62" w:rsidRDefault="00C00E62" w:rsidP="00C76647">
      <w:pPr>
        <w:rPr>
          <w:rFonts w:ascii="Arial" w:hAnsi="Arial" w:cs="Arial"/>
          <w:b/>
          <w:bCs/>
          <w:sz w:val="20"/>
          <w:szCs w:val="20"/>
        </w:rPr>
      </w:pPr>
      <w:r>
        <w:rPr>
          <w:rFonts w:ascii="Arial" w:hAnsi="Arial" w:cs="Arial"/>
          <w:b/>
          <w:bCs/>
          <w:sz w:val="20"/>
          <w:szCs w:val="20"/>
        </w:rPr>
        <w:t>Inicio</w:t>
      </w:r>
    </w:p>
    <w:p w14:paraId="30629F06" w14:textId="566843A7" w:rsidR="00C00E62" w:rsidRDefault="00C00E62" w:rsidP="00C76647">
      <w:pPr>
        <w:rPr>
          <w:rFonts w:ascii="Arial" w:hAnsi="Arial" w:cs="Arial"/>
          <w:sz w:val="20"/>
          <w:szCs w:val="20"/>
        </w:rPr>
      </w:pPr>
      <w:r>
        <w:rPr>
          <w:rFonts w:ascii="Arial" w:hAnsi="Arial" w:cs="Arial"/>
          <w:sz w:val="20"/>
          <w:szCs w:val="20"/>
        </w:rPr>
        <w:t xml:space="preserve">La ficha se podrá mover de la cárcel al punto de inicio con un As, una Ka o un comodín. Cuando una ficha pasa de la cárcel al punto de inicio esta asegurada; no puede ser intercambiada (Jota), comida o sobre pasada, </w:t>
      </w:r>
      <w:r w:rsidRPr="004E7C56">
        <w:rPr>
          <w:rFonts w:ascii="Arial" w:hAnsi="Arial" w:cs="Arial"/>
          <w:b/>
          <w:bCs/>
          <w:sz w:val="20"/>
          <w:szCs w:val="20"/>
        </w:rPr>
        <w:t>bloquea todas las fichas que tiene de detrás</w:t>
      </w:r>
      <w:r>
        <w:rPr>
          <w:rFonts w:ascii="Arial" w:hAnsi="Arial" w:cs="Arial"/>
          <w:sz w:val="20"/>
          <w:szCs w:val="20"/>
        </w:rPr>
        <w:t>, incluso las del mismo jugador.</w:t>
      </w:r>
    </w:p>
    <w:p w14:paraId="78F846A4" w14:textId="77777777" w:rsidR="004E7C56" w:rsidRDefault="004E7C56" w:rsidP="00C76647">
      <w:pPr>
        <w:rPr>
          <w:rFonts w:ascii="Arial" w:hAnsi="Arial" w:cs="Arial"/>
          <w:sz w:val="20"/>
          <w:szCs w:val="20"/>
        </w:rPr>
      </w:pPr>
    </w:p>
    <w:p w14:paraId="15807639" w14:textId="77AD0633" w:rsidR="00C00E62" w:rsidRDefault="00C00E62" w:rsidP="00C76647">
      <w:pPr>
        <w:rPr>
          <w:rFonts w:ascii="Arial" w:hAnsi="Arial" w:cs="Arial"/>
          <w:b/>
          <w:bCs/>
          <w:sz w:val="20"/>
          <w:szCs w:val="20"/>
        </w:rPr>
      </w:pPr>
      <w:r w:rsidRPr="00C00E62">
        <w:rPr>
          <w:rFonts w:ascii="Arial" w:hAnsi="Arial" w:cs="Arial"/>
          <w:b/>
          <w:bCs/>
          <w:sz w:val="20"/>
          <w:szCs w:val="20"/>
        </w:rPr>
        <w:t>Volver a la cárcel</w:t>
      </w:r>
    </w:p>
    <w:p w14:paraId="43D3D4C1" w14:textId="381F04B1" w:rsidR="00C00E62" w:rsidRDefault="00C00E62" w:rsidP="00C76647">
      <w:pPr>
        <w:rPr>
          <w:rFonts w:ascii="Arial" w:hAnsi="Arial" w:cs="Arial"/>
          <w:sz w:val="20"/>
          <w:szCs w:val="20"/>
        </w:rPr>
      </w:pPr>
      <w:r>
        <w:rPr>
          <w:rFonts w:ascii="Arial" w:hAnsi="Arial" w:cs="Arial"/>
          <w:sz w:val="20"/>
          <w:szCs w:val="20"/>
        </w:rPr>
        <w:t>Si una ficha cae exactamente en la posición que otra ocu</w:t>
      </w:r>
      <w:r w:rsidR="007737C3">
        <w:rPr>
          <w:rFonts w:ascii="Arial" w:hAnsi="Arial" w:cs="Arial"/>
          <w:sz w:val="20"/>
          <w:szCs w:val="20"/>
        </w:rPr>
        <w:t>pa</w:t>
      </w:r>
      <w:r w:rsidR="0069377E">
        <w:rPr>
          <w:rFonts w:ascii="Arial" w:hAnsi="Arial" w:cs="Arial"/>
          <w:sz w:val="20"/>
          <w:szCs w:val="20"/>
        </w:rPr>
        <w:t>,</w:t>
      </w:r>
      <w:r w:rsidR="007737C3">
        <w:rPr>
          <w:rFonts w:ascii="Arial" w:hAnsi="Arial" w:cs="Arial"/>
          <w:sz w:val="20"/>
          <w:szCs w:val="20"/>
        </w:rPr>
        <w:t xml:space="preserve"> la original regresa a la cárcel, la ficha que llega se ‘come’ a</w:t>
      </w:r>
      <w:r w:rsidR="00D12E8D">
        <w:rPr>
          <w:rFonts w:ascii="Arial" w:hAnsi="Arial" w:cs="Arial"/>
          <w:sz w:val="20"/>
          <w:szCs w:val="20"/>
        </w:rPr>
        <w:t xml:space="preserve"> </w:t>
      </w:r>
      <w:r w:rsidR="007737C3">
        <w:rPr>
          <w:rFonts w:ascii="Arial" w:hAnsi="Arial" w:cs="Arial"/>
          <w:sz w:val="20"/>
          <w:szCs w:val="20"/>
        </w:rPr>
        <w:t>la ficha que estaba en la posición de llegada. Si un jugador jugando 7</w:t>
      </w:r>
      <w:r w:rsidR="0069377E">
        <w:rPr>
          <w:rFonts w:ascii="Arial" w:hAnsi="Arial" w:cs="Arial"/>
          <w:sz w:val="20"/>
          <w:szCs w:val="20"/>
        </w:rPr>
        <w:t xml:space="preserve"> o</w:t>
      </w:r>
      <w:r w:rsidR="007737C3">
        <w:rPr>
          <w:rFonts w:ascii="Arial" w:hAnsi="Arial" w:cs="Arial"/>
          <w:sz w:val="20"/>
          <w:szCs w:val="20"/>
        </w:rPr>
        <w:t xml:space="preserve"> una fracción de 7</w:t>
      </w:r>
      <w:r w:rsidR="0069377E">
        <w:rPr>
          <w:rFonts w:ascii="Arial" w:hAnsi="Arial" w:cs="Arial"/>
          <w:sz w:val="20"/>
          <w:szCs w:val="20"/>
        </w:rPr>
        <w:t>,</w:t>
      </w:r>
      <w:r w:rsidR="007737C3">
        <w:rPr>
          <w:rFonts w:ascii="Arial" w:hAnsi="Arial" w:cs="Arial"/>
          <w:sz w:val="20"/>
          <w:szCs w:val="20"/>
        </w:rPr>
        <w:t xml:space="preserve"> pasa por encima de una o mas fichas</w:t>
      </w:r>
      <w:r w:rsidR="00A73EC4">
        <w:rPr>
          <w:rFonts w:ascii="Arial" w:hAnsi="Arial" w:cs="Arial"/>
          <w:sz w:val="20"/>
          <w:szCs w:val="20"/>
        </w:rPr>
        <w:t>, todas</w:t>
      </w:r>
      <w:r w:rsidR="007737C3">
        <w:rPr>
          <w:rFonts w:ascii="Arial" w:hAnsi="Arial" w:cs="Arial"/>
          <w:sz w:val="20"/>
          <w:szCs w:val="20"/>
        </w:rPr>
        <w:t xml:space="preserve"> deben regresar a la cárcel</w:t>
      </w:r>
      <w:r w:rsidR="00D12E8D">
        <w:rPr>
          <w:rFonts w:ascii="Arial" w:hAnsi="Arial" w:cs="Arial"/>
          <w:sz w:val="20"/>
          <w:szCs w:val="20"/>
        </w:rPr>
        <w:t>, incluso fichas propias</w:t>
      </w:r>
      <w:r w:rsidR="00D12E8D">
        <w:rPr>
          <w:rFonts w:ascii="Arial" w:hAnsi="Arial" w:cs="Arial"/>
          <w:sz w:val="20"/>
          <w:szCs w:val="20"/>
        </w:rPr>
        <w:t xml:space="preserve"> o del compañero de equipo.</w:t>
      </w:r>
    </w:p>
    <w:p w14:paraId="0EC23125" w14:textId="161357CD" w:rsidR="007737C3" w:rsidRDefault="007737C3" w:rsidP="00C76647">
      <w:pPr>
        <w:rPr>
          <w:rFonts w:ascii="Arial" w:hAnsi="Arial" w:cs="Arial"/>
          <w:sz w:val="20"/>
          <w:szCs w:val="20"/>
        </w:rPr>
      </w:pPr>
      <w:r>
        <w:rPr>
          <w:rFonts w:ascii="Arial" w:hAnsi="Arial" w:cs="Arial"/>
          <w:sz w:val="20"/>
          <w:szCs w:val="20"/>
        </w:rPr>
        <w:lastRenderedPageBreak/>
        <w:t>Si una ficha está en la posición de salida de otro jugador y este sale, se come la ficha y debe ir a la cárcel, las fichas que están en el área de coronación están seguras, no pueden ser comidas.</w:t>
      </w:r>
    </w:p>
    <w:p w14:paraId="7F1C181A" w14:textId="27FE5D67" w:rsidR="007737C3" w:rsidRDefault="007737C3" w:rsidP="00C76647">
      <w:pPr>
        <w:rPr>
          <w:rFonts w:ascii="Arial" w:hAnsi="Arial" w:cs="Arial"/>
          <w:b/>
          <w:bCs/>
          <w:sz w:val="20"/>
          <w:szCs w:val="20"/>
        </w:rPr>
      </w:pPr>
      <w:r w:rsidRPr="007737C3">
        <w:rPr>
          <w:rFonts w:ascii="Arial" w:hAnsi="Arial" w:cs="Arial"/>
          <w:b/>
          <w:bCs/>
          <w:sz w:val="20"/>
          <w:szCs w:val="20"/>
        </w:rPr>
        <w:t>Sobrepasar</w:t>
      </w:r>
    </w:p>
    <w:p w14:paraId="6451F602" w14:textId="05A55DB0" w:rsidR="007737C3" w:rsidRDefault="007737C3" w:rsidP="00C76647">
      <w:pPr>
        <w:rPr>
          <w:rFonts w:ascii="Arial" w:hAnsi="Arial" w:cs="Arial"/>
          <w:sz w:val="20"/>
          <w:szCs w:val="20"/>
        </w:rPr>
      </w:pPr>
      <w:r>
        <w:rPr>
          <w:rFonts w:ascii="Arial" w:hAnsi="Arial" w:cs="Arial"/>
          <w:sz w:val="20"/>
          <w:szCs w:val="20"/>
        </w:rPr>
        <w:t>Siempre se puede sobrepasar</w:t>
      </w:r>
      <w:r w:rsidR="00D12E8D">
        <w:rPr>
          <w:rFonts w:ascii="Arial" w:hAnsi="Arial" w:cs="Arial"/>
          <w:sz w:val="20"/>
          <w:szCs w:val="20"/>
        </w:rPr>
        <w:t xml:space="preserve"> (pasar una ficha por encima de otra) </w:t>
      </w:r>
      <w:r>
        <w:rPr>
          <w:rFonts w:ascii="Arial" w:hAnsi="Arial" w:cs="Arial"/>
          <w:sz w:val="20"/>
          <w:szCs w:val="20"/>
        </w:rPr>
        <w:t>excepto en el área de coronación y cuando una ficha ocupa el puesto de salida.</w:t>
      </w:r>
    </w:p>
    <w:p w14:paraId="208BEC20" w14:textId="405D4A5E" w:rsidR="007737C3" w:rsidRDefault="007737C3" w:rsidP="00C76647">
      <w:pPr>
        <w:rPr>
          <w:rFonts w:ascii="Arial" w:hAnsi="Arial" w:cs="Arial"/>
          <w:sz w:val="20"/>
          <w:szCs w:val="20"/>
        </w:rPr>
      </w:pPr>
      <w:r>
        <w:rPr>
          <w:rFonts w:ascii="Arial" w:hAnsi="Arial" w:cs="Arial"/>
          <w:b/>
          <w:bCs/>
          <w:sz w:val="20"/>
          <w:szCs w:val="20"/>
        </w:rPr>
        <w:t>Movimiento obligado</w:t>
      </w:r>
    </w:p>
    <w:p w14:paraId="68A827FF" w14:textId="5FC0E530" w:rsidR="007737C3" w:rsidRDefault="00FF7E96" w:rsidP="00C76647">
      <w:pPr>
        <w:rPr>
          <w:rFonts w:ascii="Arial" w:hAnsi="Arial" w:cs="Arial"/>
          <w:sz w:val="20"/>
          <w:szCs w:val="20"/>
        </w:rPr>
      </w:pPr>
      <w:r>
        <w:rPr>
          <w:rFonts w:ascii="Arial" w:hAnsi="Arial" w:cs="Arial"/>
          <w:sz w:val="20"/>
          <w:szCs w:val="20"/>
        </w:rPr>
        <w:t xml:space="preserve">El jugador </w:t>
      </w:r>
      <w:r w:rsidR="00D12E8D">
        <w:rPr>
          <w:rFonts w:ascii="Arial" w:hAnsi="Arial" w:cs="Arial"/>
          <w:sz w:val="20"/>
          <w:szCs w:val="20"/>
        </w:rPr>
        <w:t>está obligado utilizar las cartas siempre y cuando se puedan jugar</w:t>
      </w:r>
      <w:r>
        <w:rPr>
          <w:rFonts w:ascii="Arial" w:hAnsi="Arial" w:cs="Arial"/>
          <w:sz w:val="20"/>
          <w:szCs w:val="20"/>
        </w:rPr>
        <w:t xml:space="preserve">. </w:t>
      </w:r>
      <w:r w:rsidR="00D12E8D">
        <w:rPr>
          <w:rFonts w:ascii="Arial" w:hAnsi="Arial" w:cs="Arial"/>
          <w:sz w:val="20"/>
          <w:szCs w:val="20"/>
        </w:rPr>
        <w:t xml:space="preserve">Esto implica </w:t>
      </w:r>
      <w:r w:rsidR="007D40A4">
        <w:rPr>
          <w:rFonts w:ascii="Arial" w:hAnsi="Arial" w:cs="Arial"/>
          <w:sz w:val="20"/>
          <w:szCs w:val="20"/>
        </w:rPr>
        <w:t>que,</w:t>
      </w:r>
      <w:r w:rsidR="00D12E8D">
        <w:rPr>
          <w:rFonts w:ascii="Arial" w:hAnsi="Arial" w:cs="Arial"/>
          <w:sz w:val="20"/>
          <w:szCs w:val="20"/>
        </w:rPr>
        <w:t xml:space="preserve"> si al jugar una carta </w:t>
      </w:r>
      <w:r w:rsidR="007D40A4">
        <w:rPr>
          <w:rFonts w:ascii="Arial" w:hAnsi="Arial" w:cs="Arial"/>
          <w:sz w:val="20"/>
          <w:szCs w:val="20"/>
        </w:rPr>
        <w:t>de</w:t>
      </w:r>
      <w:r w:rsidR="00D12E8D">
        <w:rPr>
          <w:rFonts w:ascii="Arial" w:hAnsi="Arial" w:cs="Arial"/>
          <w:sz w:val="20"/>
          <w:szCs w:val="20"/>
        </w:rPr>
        <w:t xml:space="preserve"> única opción de juego, el jugador se puede ver obligado a situaciones como: </w:t>
      </w:r>
    </w:p>
    <w:p w14:paraId="65A9E9A3" w14:textId="4C5C4757" w:rsidR="00D12E8D" w:rsidRDefault="00D12E8D" w:rsidP="00D12E8D">
      <w:pPr>
        <w:pStyle w:val="Prrafodelista"/>
        <w:numPr>
          <w:ilvl w:val="0"/>
          <w:numId w:val="1"/>
        </w:numPr>
        <w:rPr>
          <w:rFonts w:ascii="Arial" w:hAnsi="Arial" w:cs="Arial"/>
          <w:sz w:val="20"/>
          <w:szCs w:val="20"/>
        </w:rPr>
      </w:pPr>
      <w:r>
        <w:rPr>
          <w:rFonts w:ascii="Arial" w:hAnsi="Arial" w:cs="Arial"/>
          <w:sz w:val="20"/>
          <w:szCs w:val="20"/>
        </w:rPr>
        <w:t>Comerse a su compañero</w:t>
      </w:r>
    </w:p>
    <w:p w14:paraId="0B29B6FD" w14:textId="57659849" w:rsidR="00D12E8D" w:rsidRDefault="00D12E8D" w:rsidP="00D12E8D">
      <w:pPr>
        <w:pStyle w:val="Prrafodelista"/>
        <w:numPr>
          <w:ilvl w:val="0"/>
          <w:numId w:val="1"/>
        </w:numPr>
        <w:rPr>
          <w:rFonts w:ascii="Arial" w:hAnsi="Arial" w:cs="Arial"/>
          <w:sz w:val="20"/>
          <w:szCs w:val="20"/>
        </w:rPr>
      </w:pPr>
      <w:r>
        <w:rPr>
          <w:rFonts w:ascii="Arial" w:hAnsi="Arial" w:cs="Arial"/>
          <w:sz w:val="20"/>
          <w:szCs w:val="20"/>
        </w:rPr>
        <w:t>No entrar al “cielo” sino seguir por el camino y empezar una nueva vuelta al tablero</w:t>
      </w:r>
    </w:p>
    <w:p w14:paraId="6F901311" w14:textId="713CE1CC" w:rsidR="00D12E8D" w:rsidRDefault="00D12E8D" w:rsidP="00D12E8D">
      <w:pPr>
        <w:pStyle w:val="Prrafodelista"/>
        <w:numPr>
          <w:ilvl w:val="0"/>
          <w:numId w:val="1"/>
        </w:numPr>
        <w:rPr>
          <w:rFonts w:ascii="Arial" w:hAnsi="Arial" w:cs="Arial"/>
          <w:sz w:val="20"/>
          <w:szCs w:val="20"/>
        </w:rPr>
      </w:pPr>
      <w:r>
        <w:rPr>
          <w:rFonts w:ascii="Arial" w:hAnsi="Arial" w:cs="Arial"/>
          <w:sz w:val="20"/>
          <w:szCs w:val="20"/>
        </w:rPr>
        <w:t>Intercambiar su ficha (Jota) con una que le genere una desventaja</w:t>
      </w:r>
    </w:p>
    <w:p w14:paraId="47AF4AD1" w14:textId="656F4A11" w:rsidR="00D12E8D" w:rsidRPr="00D12E8D" w:rsidRDefault="007D40A4" w:rsidP="00D12E8D">
      <w:pPr>
        <w:rPr>
          <w:rFonts w:ascii="Arial" w:hAnsi="Arial" w:cs="Arial"/>
          <w:sz w:val="20"/>
          <w:szCs w:val="20"/>
        </w:rPr>
      </w:pPr>
      <w:r>
        <w:rPr>
          <w:rFonts w:ascii="Arial" w:hAnsi="Arial" w:cs="Arial"/>
          <w:sz w:val="20"/>
          <w:szCs w:val="20"/>
        </w:rPr>
        <w:t>En resumen, e</w:t>
      </w:r>
      <w:r w:rsidR="00D12E8D">
        <w:rPr>
          <w:rFonts w:ascii="Arial" w:hAnsi="Arial" w:cs="Arial"/>
          <w:sz w:val="20"/>
          <w:szCs w:val="20"/>
        </w:rPr>
        <w:t xml:space="preserve">sto quiere decir que no existe la posibilidad de </w:t>
      </w:r>
      <w:r>
        <w:rPr>
          <w:rFonts w:ascii="Arial" w:hAnsi="Arial" w:cs="Arial"/>
          <w:sz w:val="20"/>
          <w:szCs w:val="20"/>
        </w:rPr>
        <w:t xml:space="preserve">desechar una carta que no le conviene al jugador, </w:t>
      </w:r>
      <w:proofErr w:type="gramStart"/>
      <w:r>
        <w:rPr>
          <w:rFonts w:ascii="Arial" w:hAnsi="Arial" w:cs="Arial"/>
          <w:sz w:val="20"/>
          <w:szCs w:val="20"/>
        </w:rPr>
        <w:t>esta forzado</w:t>
      </w:r>
      <w:proofErr w:type="gramEnd"/>
      <w:r>
        <w:rPr>
          <w:rFonts w:ascii="Arial" w:hAnsi="Arial" w:cs="Arial"/>
          <w:sz w:val="20"/>
          <w:szCs w:val="20"/>
        </w:rPr>
        <w:t xml:space="preserve"> a jugarla en caso de que sea posible jugarla.</w:t>
      </w:r>
    </w:p>
    <w:p w14:paraId="068E7B7E" w14:textId="4D267768" w:rsidR="00507E91" w:rsidRDefault="00507E91" w:rsidP="00C76647">
      <w:pPr>
        <w:rPr>
          <w:rFonts w:ascii="Arial" w:hAnsi="Arial" w:cs="Arial"/>
          <w:b/>
          <w:bCs/>
          <w:sz w:val="20"/>
          <w:szCs w:val="20"/>
        </w:rPr>
      </w:pPr>
      <w:r>
        <w:rPr>
          <w:rFonts w:ascii="Arial" w:hAnsi="Arial" w:cs="Arial"/>
          <w:b/>
          <w:bCs/>
          <w:sz w:val="20"/>
          <w:szCs w:val="20"/>
        </w:rPr>
        <w:t>Área de Coronación</w:t>
      </w:r>
    </w:p>
    <w:p w14:paraId="57BFB2DC" w14:textId="043899A3" w:rsidR="00985BF5" w:rsidRDefault="00985BF5" w:rsidP="00C76647">
      <w:pPr>
        <w:rPr>
          <w:rFonts w:ascii="Arial" w:hAnsi="Arial" w:cs="Arial"/>
          <w:sz w:val="20"/>
          <w:szCs w:val="20"/>
        </w:rPr>
      </w:pPr>
      <w:r w:rsidRPr="00985BF5">
        <w:rPr>
          <w:rFonts w:ascii="Arial" w:hAnsi="Arial" w:cs="Arial"/>
          <w:sz w:val="20"/>
          <w:szCs w:val="20"/>
        </w:rPr>
        <w:t>Para poder entrar al área de coron</w:t>
      </w:r>
      <w:r>
        <w:rPr>
          <w:rFonts w:ascii="Arial" w:hAnsi="Arial" w:cs="Arial"/>
          <w:sz w:val="20"/>
          <w:szCs w:val="20"/>
        </w:rPr>
        <w:t xml:space="preserve">ación </w:t>
      </w:r>
      <w:r w:rsidR="00C35095">
        <w:rPr>
          <w:rFonts w:ascii="Arial" w:hAnsi="Arial" w:cs="Arial"/>
          <w:sz w:val="20"/>
          <w:szCs w:val="20"/>
        </w:rPr>
        <w:t xml:space="preserve">es necesario venir de atrás…. Así una ficha que </w:t>
      </w:r>
      <w:proofErr w:type="gramStart"/>
      <w:r w:rsidR="00C35095">
        <w:rPr>
          <w:rFonts w:ascii="Arial" w:hAnsi="Arial" w:cs="Arial"/>
          <w:sz w:val="20"/>
          <w:szCs w:val="20"/>
        </w:rPr>
        <w:t>esta dos casillas</w:t>
      </w:r>
      <w:proofErr w:type="gramEnd"/>
      <w:r w:rsidR="00C35095">
        <w:rPr>
          <w:rFonts w:ascii="Arial" w:hAnsi="Arial" w:cs="Arial"/>
          <w:sz w:val="20"/>
          <w:szCs w:val="20"/>
        </w:rPr>
        <w:t xml:space="preserve"> adelante del punto de inicio puede retroceder a una casi atrás del punto de inicio y en el siguiente turno podría entra al área de coronación, no puede retroceder al área de coronación.</w:t>
      </w:r>
    </w:p>
    <w:p w14:paraId="2094E0AE" w14:textId="32F11CB0" w:rsidR="00C35095" w:rsidRDefault="00C35095" w:rsidP="00C76647">
      <w:pPr>
        <w:rPr>
          <w:rFonts w:ascii="Arial" w:hAnsi="Arial" w:cs="Arial"/>
          <w:sz w:val="20"/>
          <w:szCs w:val="20"/>
        </w:rPr>
      </w:pPr>
      <w:r>
        <w:rPr>
          <w:rFonts w:ascii="Arial" w:hAnsi="Arial" w:cs="Arial"/>
          <w:sz w:val="20"/>
          <w:szCs w:val="20"/>
        </w:rPr>
        <w:t>En el área de coronación no se puede sobrepasar.</w:t>
      </w:r>
    </w:p>
    <w:p w14:paraId="0B225359" w14:textId="24D7D530" w:rsidR="00B219C7" w:rsidRDefault="00B219C7" w:rsidP="00B219C7">
      <w:pPr>
        <w:spacing w:line="240" w:lineRule="auto"/>
        <w:rPr>
          <w:rFonts w:ascii="Arial" w:hAnsi="Arial" w:cs="Arial"/>
          <w:sz w:val="20"/>
          <w:szCs w:val="20"/>
        </w:rPr>
      </w:pPr>
      <w:r w:rsidRPr="00B219C7">
        <w:rPr>
          <w:rFonts w:ascii="Arial" w:hAnsi="Arial" w:cs="Arial"/>
          <w:b/>
          <w:bCs/>
          <w:sz w:val="20"/>
          <w:szCs w:val="20"/>
        </w:rPr>
        <w:t>Comodín</w:t>
      </w:r>
      <w:r>
        <w:rPr>
          <w:rFonts w:ascii="Arial" w:hAnsi="Arial" w:cs="Arial"/>
          <w:b/>
          <w:bCs/>
          <w:sz w:val="20"/>
          <w:szCs w:val="20"/>
        </w:rPr>
        <w:t xml:space="preserve">  </w:t>
      </w:r>
      <w:r>
        <w:rPr>
          <w:rFonts w:ascii="Arial" w:hAnsi="Arial" w:cs="Arial"/>
          <w:sz w:val="20"/>
          <w:szCs w:val="20"/>
        </w:rPr>
        <w:t xml:space="preserve"> El comodín juega como cualquiera de las cartas descritas.</w:t>
      </w:r>
    </w:p>
    <w:p w14:paraId="071A5D1B" w14:textId="5A2D1D32" w:rsidR="00DD06A5" w:rsidRDefault="00DD06A5" w:rsidP="00B219C7">
      <w:pPr>
        <w:spacing w:line="240" w:lineRule="auto"/>
        <w:rPr>
          <w:rFonts w:ascii="Arial" w:hAnsi="Arial" w:cs="Arial"/>
          <w:b/>
          <w:bCs/>
          <w:sz w:val="20"/>
          <w:szCs w:val="20"/>
        </w:rPr>
      </w:pPr>
      <w:r w:rsidRPr="00DD06A5">
        <w:rPr>
          <w:rFonts w:ascii="Arial" w:hAnsi="Arial" w:cs="Arial"/>
          <w:b/>
          <w:bCs/>
          <w:sz w:val="20"/>
          <w:szCs w:val="20"/>
        </w:rPr>
        <w:t>Variaciones</w:t>
      </w:r>
      <w:r>
        <w:rPr>
          <w:rFonts w:ascii="Arial" w:hAnsi="Arial" w:cs="Arial"/>
          <w:b/>
          <w:bCs/>
          <w:sz w:val="20"/>
          <w:szCs w:val="20"/>
        </w:rPr>
        <w:t xml:space="preserve"> </w:t>
      </w:r>
    </w:p>
    <w:p w14:paraId="0FC5E2BB" w14:textId="76977DFF" w:rsidR="002D2359" w:rsidRPr="002D2359" w:rsidRDefault="002D2359" w:rsidP="00B219C7">
      <w:pPr>
        <w:spacing w:line="240" w:lineRule="auto"/>
        <w:rPr>
          <w:rFonts w:ascii="Arial" w:hAnsi="Arial" w:cs="Arial"/>
          <w:sz w:val="20"/>
          <w:szCs w:val="20"/>
        </w:rPr>
      </w:pPr>
      <w:r w:rsidRPr="002D2359">
        <w:rPr>
          <w:rFonts w:ascii="Arial" w:hAnsi="Arial" w:cs="Arial"/>
          <w:sz w:val="20"/>
          <w:szCs w:val="20"/>
        </w:rPr>
        <w:t>Las reglas del juego se pueden acordar entre los jugadores aquí algunas sugerencias</w:t>
      </w:r>
    </w:p>
    <w:p w14:paraId="1DE4FA46" w14:textId="57C04FAE" w:rsidR="007B6708" w:rsidRDefault="007B6708" w:rsidP="00B219C7">
      <w:pPr>
        <w:spacing w:line="240" w:lineRule="auto"/>
        <w:rPr>
          <w:rFonts w:ascii="Arial" w:hAnsi="Arial" w:cs="Arial"/>
          <w:sz w:val="20"/>
          <w:szCs w:val="20"/>
        </w:rPr>
      </w:pPr>
      <w:r>
        <w:rPr>
          <w:rFonts w:ascii="Arial" w:hAnsi="Arial" w:cs="Arial"/>
          <w:sz w:val="20"/>
          <w:szCs w:val="20"/>
        </w:rPr>
        <w:t>Se puede intercambiar cartas en cada r</w:t>
      </w:r>
      <w:r w:rsidR="00595B96">
        <w:rPr>
          <w:rFonts w:ascii="Arial" w:hAnsi="Arial" w:cs="Arial"/>
          <w:sz w:val="20"/>
          <w:szCs w:val="20"/>
        </w:rPr>
        <w:t>o</w:t>
      </w:r>
      <w:r>
        <w:rPr>
          <w:rFonts w:ascii="Arial" w:hAnsi="Arial" w:cs="Arial"/>
          <w:sz w:val="20"/>
          <w:szCs w:val="20"/>
        </w:rPr>
        <w:t>nda jugada</w:t>
      </w:r>
      <w:r w:rsidR="00595B96">
        <w:rPr>
          <w:rFonts w:ascii="Arial" w:hAnsi="Arial" w:cs="Arial"/>
          <w:sz w:val="20"/>
          <w:szCs w:val="20"/>
        </w:rPr>
        <w:t>,</w:t>
      </w:r>
      <w:r>
        <w:rPr>
          <w:rFonts w:ascii="Arial" w:hAnsi="Arial" w:cs="Arial"/>
          <w:sz w:val="20"/>
          <w:szCs w:val="20"/>
        </w:rPr>
        <w:t xml:space="preserve"> no solo al principio de cada mano</w:t>
      </w:r>
    </w:p>
    <w:p w14:paraId="378123B8" w14:textId="1D608B31" w:rsidR="007B6708" w:rsidRDefault="007B6708" w:rsidP="00B219C7">
      <w:pPr>
        <w:spacing w:line="240" w:lineRule="auto"/>
        <w:rPr>
          <w:rFonts w:ascii="Arial" w:hAnsi="Arial" w:cs="Arial"/>
          <w:sz w:val="20"/>
          <w:szCs w:val="20"/>
        </w:rPr>
      </w:pPr>
      <w:r>
        <w:rPr>
          <w:rFonts w:ascii="Arial" w:hAnsi="Arial" w:cs="Arial"/>
          <w:sz w:val="20"/>
          <w:szCs w:val="20"/>
        </w:rPr>
        <w:t>La ficha en el punto de partida solo puede avanzar, no se puede jugar un cuatro desde el punto de partida</w:t>
      </w:r>
    </w:p>
    <w:p w14:paraId="1BC885EF" w14:textId="293D1564" w:rsidR="007B6708" w:rsidRDefault="007B6708" w:rsidP="00B219C7">
      <w:pPr>
        <w:spacing w:line="240" w:lineRule="auto"/>
        <w:rPr>
          <w:rFonts w:ascii="Arial" w:hAnsi="Arial" w:cs="Arial"/>
          <w:sz w:val="20"/>
          <w:szCs w:val="20"/>
        </w:rPr>
      </w:pPr>
      <w:r>
        <w:rPr>
          <w:rFonts w:ascii="Arial" w:hAnsi="Arial" w:cs="Arial"/>
          <w:sz w:val="20"/>
          <w:szCs w:val="20"/>
        </w:rPr>
        <w:t>Las fichas se pueden coronar fuera del tablero</w:t>
      </w:r>
    </w:p>
    <w:p w14:paraId="379BDEA0" w14:textId="47F13BAE" w:rsidR="0069377E" w:rsidRDefault="0069377E" w:rsidP="0069377E">
      <w:pPr>
        <w:rPr>
          <w:rFonts w:ascii="Arial" w:hAnsi="Arial" w:cs="Arial"/>
          <w:sz w:val="20"/>
          <w:szCs w:val="20"/>
        </w:rPr>
      </w:pPr>
      <w:r>
        <w:rPr>
          <w:rFonts w:ascii="Arial" w:hAnsi="Arial" w:cs="Arial"/>
          <w:sz w:val="20"/>
          <w:szCs w:val="20"/>
        </w:rPr>
        <w:t>Si un jugador tiene un siete puede partir la juga coronando su última ficha y moviendo las casillas restantes con una de las fichas de su compañero.</w:t>
      </w:r>
    </w:p>
    <w:p w14:paraId="0C8B64F8" w14:textId="5C0E7039" w:rsidR="002D2359" w:rsidRDefault="002D2359" w:rsidP="0069377E">
      <w:pPr>
        <w:rPr>
          <w:rFonts w:ascii="Arial" w:hAnsi="Arial" w:cs="Arial"/>
          <w:sz w:val="20"/>
          <w:szCs w:val="20"/>
        </w:rPr>
      </w:pPr>
      <w:r>
        <w:rPr>
          <w:rFonts w:ascii="Arial" w:hAnsi="Arial" w:cs="Arial"/>
          <w:sz w:val="20"/>
          <w:szCs w:val="20"/>
        </w:rPr>
        <w:t>Al principio del juego, si un jugador no puede salir, esto es sacar una de sus fichas de la cárcel en la primera o segunda mano, podrá sacar de la cárcel una de sus fichas con cualquier carta en la tercera mano. Cuando se reparten 4 cartas</w:t>
      </w:r>
      <w:r w:rsidR="00595B96">
        <w:rPr>
          <w:rFonts w:ascii="Arial" w:hAnsi="Arial" w:cs="Arial"/>
          <w:sz w:val="20"/>
          <w:szCs w:val="20"/>
        </w:rPr>
        <w:t>.</w:t>
      </w:r>
    </w:p>
    <w:p w14:paraId="30F42A94" w14:textId="11AE3E7B" w:rsidR="00595B96" w:rsidRDefault="00595B96" w:rsidP="0069377E">
      <w:pPr>
        <w:rPr>
          <w:rFonts w:ascii="Arial" w:hAnsi="Arial" w:cs="Arial"/>
          <w:sz w:val="20"/>
          <w:szCs w:val="20"/>
        </w:rPr>
      </w:pPr>
      <w:r>
        <w:rPr>
          <w:rFonts w:ascii="Arial" w:hAnsi="Arial" w:cs="Arial"/>
          <w:sz w:val="20"/>
          <w:szCs w:val="20"/>
        </w:rPr>
        <w:t xml:space="preserve">Cuando un jugador no tiene carta para jugar, pierde una carta, si en el siguiente turno no tiene ninguna carta para jugar pierde entonces todas las cartas restantes. Esto permite que el compañero si puede le </w:t>
      </w:r>
      <w:proofErr w:type="spellStart"/>
      <w:r>
        <w:rPr>
          <w:rFonts w:ascii="Arial" w:hAnsi="Arial" w:cs="Arial"/>
          <w:sz w:val="20"/>
          <w:szCs w:val="20"/>
        </w:rPr>
        <w:t>de</w:t>
      </w:r>
      <w:proofErr w:type="spellEnd"/>
      <w:r>
        <w:rPr>
          <w:rFonts w:ascii="Arial" w:hAnsi="Arial" w:cs="Arial"/>
          <w:sz w:val="20"/>
          <w:szCs w:val="20"/>
        </w:rPr>
        <w:t xml:space="preserve"> una carta jugable.</w:t>
      </w:r>
    </w:p>
    <w:p w14:paraId="649FBA71" w14:textId="57EFA89C" w:rsidR="006B256D" w:rsidRDefault="006B256D" w:rsidP="0069377E">
      <w:pPr>
        <w:rPr>
          <w:rFonts w:ascii="Arial" w:hAnsi="Arial" w:cs="Arial"/>
          <w:sz w:val="20"/>
          <w:szCs w:val="20"/>
        </w:rPr>
      </w:pPr>
      <w:r>
        <w:rPr>
          <w:rFonts w:ascii="Arial" w:hAnsi="Arial" w:cs="Arial"/>
          <w:sz w:val="20"/>
          <w:szCs w:val="20"/>
        </w:rPr>
        <w:t>En todas las manos se reparten 5 cartas</w:t>
      </w:r>
    </w:p>
    <w:p w14:paraId="20244270" w14:textId="3BDA7E17" w:rsidR="006B256D" w:rsidRDefault="006B256D" w:rsidP="0069377E">
      <w:pPr>
        <w:rPr>
          <w:rFonts w:ascii="Arial" w:hAnsi="Arial" w:cs="Arial"/>
          <w:sz w:val="20"/>
          <w:szCs w:val="20"/>
        </w:rPr>
      </w:pPr>
      <w:r>
        <w:rPr>
          <w:rFonts w:ascii="Arial" w:hAnsi="Arial" w:cs="Arial"/>
          <w:sz w:val="20"/>
          <w:szCs w:val="20"/>
        </w:rPr>
        <w:t>No esta obligado a comerse las propias fichas o las de su compañero.</w:t>
      </w:r>
    </w:p>
    <w:p w14:paraId="48240887" w14:textId="51466202" w:rsidR="00DF4892" w:rsidRDefault="00DF4892" w:rsidP="0069377E">
      <w:pPr>
        <w:rPr>
          <w:rFonts w:ascii="Arial" w:hAnsi="Arial" w:cs="Arial"/>
          <w:sz w:val="20"/>
          <w:szCs w:val="20"/>
        </w:rPr>
      </w:pPr>
      <w:r>
        <w:rPr>
          <w:rFonts w:ascii="Arial" w:hAnsi="Arial" w:cs="Arial"/>
          <w:sz w:val="20"/>
          <w:szCs w:val="20"/>
        </w:rPr>
        <w:t>El punto de salida hace parte del área de coronación. Al llegar nuevamente al punto de salida la ficha esta asegurada y no estar forzada a dar otra vuelta</w:t>
      </w:r>
      <w:r w:rsidR="00DB2AE3">
        <w:rPr>
          <w:rFonts w:ascii="Arial" w:hAnsi="Arial" w:cs="Arial"/>
          <w:sz w:val="20"/>
          <w:szCs w:val="20"/>
        </w:rPr>
        <w:t>. No se puede saltar sobre esa ficha.</w:t>
      </w:r>
    </w:p>
    <w:p w14:paraId="142AD699" w14:textId="77777777" w:rsidR="00DB2AE3" w:rsidRDefault="00DB2AE3" w:rsidP="0069377E">
      <w:pPr>
        <w:rPr>
          <w:rFonts w:ascii="Arial" w:hAnsi="Arial" w:cs="Arial"/>
          <w:sz w:val="20"/>
          <w:szCs w:val="20"/>
        </w:rPr>
      </w:pPr>
    </w:p>
    <w:p w14:paraId="17C12EB4" w14:textId="77777777" w:rsidR="00595B96" w:rsidRDefault="00595B96" w:rsidP="0069377E">
      <w:pPr>
        <w:rPr>
          <w:rFonts w:ascii="Arial" w:hAnsi="Arial" w:cs="Arial"/>
          <w:sz w:val="20"/>
          <w:szCs w:val="20"/>
        </w:rPr>
      </w:pPr>
    </w:p>
    <w:p w14:paraId="276A6470" w14:textId="77777777" w:rsidR="0069377E" w:rsidRDefault="0069377E" w:rsidP="00B219C7">
      <w:pPr>
        <w:spacing w:line="240" w:lineRule="auto"/>
        <w:rPr>
          <w:rFonts w:ascii="Arial" w:hAnsi="Arial" w:cs="Arial"/>
          <w:sz w:val="20"/>
          <w:szCs w:val="20"/>
        </w:rPr>
      </w:pPr>
    </w:p>
    <w:p w14:paraId="3CC2AF38" w14:textId="5CC2B86B" w:rsidR="007B6708" w:rsidRPr="007B6708" w:rsidRDefault="007B6708" w:rsidP="00B219C7">
      <w:pPr>
        <w:spacing w:line="240" w:lineRule="auto"/>
        <w:rPr>
          <w:rFonts w:ascii="Arial" w:hAnsi="Arial" w:cs="Arial"/>
          <w:sz w:val="20"/>
          <w:szCs w:val="20"/>
        </w:rPr>
      </w:pPr>
    </w:p>
    <w:p w14:paraId="7DC14E9C" w14:textId="77777777" w:rsidR="00B219C7" w:rsidRDefault="00B219C7" w:rsidP="00B219C7">
      <w:pPr>
        <w:spacing w:line="240" w:lineRule="auto"/>
        <w:rPr>
          <w:rFonts w:ascii="Arial" w:hAnsi="Arial" w:cs="Arial"/>
          <w:sz w:val="20"/>
          <w:szCs w:val="20"/>
        </w:rPr>
      </w:pPr>
    </w:p>
    <w:p w14:paraId="10666C1B" w14:textId="77777777" w:rsidR="00B219C7" w:rsidRPr="00B219C7" w:rsidRDefault="00B219C7" w:rsidP="00B219C7">
      <w:pPr>
        <w:spacing w:line="240" w:lineRule="auto"/>
        <w:rPr>
          <w:rFonts w:ascii="Arial" w:hAnsi="Arial" w:cs="Arial"/>
          <w:sz w:val="20"/>
          <w:szCs w:val="20"/>
        </w:rPr>
      </w:pPr>
    </w:p>
    <w:p w14:paraId="1E652B9D" w14:textId="77777777" w:rsidR="00B219C7" w:rsidRPr="009B471A" w:rsidRDefault="00B219C7" w:rsidP="009B471A">
      <w:pPr>
        <w:spacing w:line="240" w:lineRule="auto"/>
        <w:ind w:left="708"/>
        <w:rPr>
          <w:rFonts w:ascii="Arial" w:hAnsi="Arial" w:cs="Arial"/>
          <w:sz w:val="20"/>
          <w:szCs w:val="20"/>
        </w:rPr>
      </w:pPr>
    </w:p>
    <w:p w14:paraId="7C582B6E" w14:textId="77777777" w:rsidR="00C35095" w:rsidRDefault="00C35095" w:rsidP="00C76647">
      <w:pPr>
        <w:rPr>
          <w:rFonts w:ascii="Arial" w:hAnsi="Arial" w:cs="Arial"/>
          <w:sz w:val="20"/>
          <w:szCs w:val="20"/>
        </w:rPr>
      </w:pPr>
    </w:p>
    <w:p w14:paraId="5EC344F0" w14:textId="77777777" w:rsidR="00C35095" w:rsidRPr="00985BF5" w:rsidRDefault="00C35095" w:rsidP="00C76647">
      <w:pPr>
        <w:rPr>
          <w:rFonts w:ascii="Arial" w:hAnsi="Arial" w:cs="Arial"/>
          <w:sz w:val="20"/>
          <w:szCs w:val="20"/>
        </w:rPr>
      </w:pPr>
    </w:p>
    <w:sectPr w:rsidR="00C35095" w:rsidRPr="00985BF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2615B"/>
    <w:multiLevelType w:val="hybridMultilevel"/>
    <w:tmpl w:val="44E67D58"/>
    <w:lvl w:ilvl="0" w:tplc="D4D6C2F8">
      <w:start w:val="1"/>
      <w:numFmt w:val="decimal"/>
      <w:lvlText w:val="%1."/>
      <w:lvlJc w:val="left"/>
      <w:pPr>
        <w:ind w:left="1065" w:hanging="360"/>
      </w:pPr>
      <w:rPr>
        <w:rFonts w:hint="default"/>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662"/>
    <w:rsid w:val="001507BA"/>
    <w:rsid w:val="00225662"/>
    <w:rsid w:val="002A2091"/>
    <w:rsid w:val="002D2359"/>
    <w:rsid w:val="0031347A"/>
    <w:rsid w:val="004C26E9"/>
    <w:rsid w:val="004E7C56"/>
    <w:rsid w:val="00507E91"/>
    <w:rsid w:val="00595B96"/>
    <w:rsid w:val="0069377E"/>
    <w:rsid w:val="006B256D"/>
    <w:rsid w:val="00761E7C"/>
    <w:rsid w:val="007737C3"/>
    <w:rsid w:val="007B6708"/>
    <w:rsid w:val="007D40A4"/>
    <w:rsid w:val="00985BF5"/>
    <w:rsid w:val="009B471A"/>
    <w:rsid w:val="00A73EC4"/>
    <w:rsid w:val="00B219C7"/>
    <w:rsid w:val="00B810C4"/>
    <w:rsid w:val="00C00E62"/>
    <w:rsid w:val="00C35095"/>
    <w:rsid w:val="00C76647"/>
    <w:rsid w:val="00D12E8D"/>
    <w:rsid w:val="00D55413"/>
    <w:rsid w:val="00DB2AE3"/>
    <w:rsid w:val="00DD06A5"/>
    <w:rsid w:val="00DD4EEF"/>
    <w:rsid w:val="00DF4892"/>
    <w:rsid w:val="00E6076A"/>
    <w:rsid w:val="00F37D4B"/>
    <w:rsid w:val="00FF7E9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E3449"/>
  <w15:chartTrackingRefBased/>
  <w15:docId w15:val="{7E435734-340E-4016-AC2E-580D01CA5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7737C3"/>
    <w:rPr>
      <w:sz w:val="16"/>
      <w:szCs w:val="16"/>
    </w:rPr>
  </w:style>
  <w:style w:type="paragraph" w:styleId="Textocomentario">
    <w:name w:val="annotation text"/>
    <w:basedOn w:val="Normal"/>
    <w:link w:val="TextocomentarioCar"/>
    <w:uiPriority w:val="99"/>
    <w:semiHidden/>
    <w:unhideWhenUsed/>
    <w:rsid w:val="007737C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737C3"/>
    <w:rPr>
      <w:sz w:val="20"/>
      <w:szCs w:val="20"/>
    </w:rPr>
  </w:style>
  <w:style w:type="paragraph" w:styleId="Asuntodelcomentario">
    <w:name w:val="annotation subject"/>
    <w:basedOn w:val="Textocomentario"/>
    <w:next w:val="Textocomentario"/>
    <w:link w:val="AsuntodelcomentarioCar"/>
    <w:uiPriority w:val="99"/>
    <w:semiHidden/>
    <w:unhideWhenUsed/>
    <w:rsid w:val="007737C3"/>
    <w:rPr>
      <w:b/>
      <w:bCs/>
    </w:rPr>
  </w:style>
  <w:style w:type="character" w:customStyle="1" w:styleId="AsuntodelcomentarioCar">
    <w:name w:val="Asunto del comentario Car"/>
    <w:basedOn w:val="TextocomentarioCar"/>
    <w:link w:val="Asuntodelcomentario"/>
    <w:uiPriority w:val="99"/>
    <w:semiHidden/>
    <w:rsid w:val="007737C3"/>
    <w:rPr>
      <w:b/>
      <w:bCs/>
      <w:sz w:val="20"/>
      <w:szCs w:val="20"/>
    </w:rPr>
  </w:style>
  <w:style w:type="paragraph" w:styleId="Textodeglobo">
    <w:name w:val="Balloon Text"/>
    <w:basedOn w:val="Normal"/>
    <w:link w:val="TextodegloboCar"/>
    <w:uiPriority w:val="99"/>
    <w:semiHidden/>
    <w:unhideWhenUsed/>
    <w:rsid w:val="007737C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737C3"/>
    <w:rPr>
      <w:rFonts w:ascii="Segoe UI" w:hAnsi="Segoe UI" w:cs="Segoe UI"/>
      <w:sz w:val="18"/>
      <w:szCs w:val="18"/>
    </w:rPr>
  </w:style>
  <w:style w:type="paragraph" w:styleId="Prrafodelista">
    <w:name w:val="List Paragraph"/>
    <w:basedOn w:val="Normal"/>
    <w:uiPriority w:val="34"/>
    <w:qFormat/>
    <w:rsid w:val="00D12E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950</Words>
  <Characters>5228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Buenahora</dc:creator>
  <cp:keywords/>
  <dc:description/>
  <cp:lastModifiedBy>Mateo Buenahora</cp:lastModifiedBy>
  <cp:revision>2</cp:revision>
  <cp:lastPrinted>2021-05-27T18:13:00Z</cp:lastPrinted>
  <dcterms:created xsi:type="dcterms:W3CDTF">2021-05-29T00:30:00Z</dcterms:created>
  <dcterms:modified xsi:type="dcterms:W3CDTF">2021-05-29T00:30:00Z</dcterms:modified>
</cp:coreProperties>
</file>